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1"/>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2E14F4">
        <w:rPr>
          <w:rFonts w:eastAsia="宋体"/>
          <w:lang w:eastAsia="zh-CN"/>
        </w:rPr>
        <w:t>4</w:t>
      </w:r>
      <w:r w:rsidR="00D27C56" w:rsidRPr="00400E05">
        <w:rPr>
          <w:rFonts w:eastAsia="宋体"/>
          <w:lang w:eastAsia="zh-CN"/>
        </w:rPr>
        <w:t>-</w:t>
      </w:r>
      <w:r w:rsidR="00D34BEE" w:rsidRPr="00400E05">
        <w:rPr>
          <w:rFonts w:eastAsia="宋体"/>
          <w:lang w:eastAsia="zh-CN"/>
        </w:rPr>
        <w:t>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7B3722" w:rsidRPr="007B3722">
        <w:t>R4-2213725</w:t>
      </w:r>
    </w:p>
    <w:p w:rsidR="00675C27" w:rsidRPr="00444A16" w:rsidRDefault="002E14F4" w:rsidP="00F71A33">
      <w:pPr>
        <w:pStyle w:val="a1"/>
        <w:rPr>
          <w:rFonts w:eastAsia="宋体"/>
          <w:lang w:eastAsia="zh-CN"/>
        </w:rPr>
      </w:pPr>
      <w:r w:rsidRPr="002E14F4">
        <w:rPr>
          <w:rFonts w:eastAsia="宋体"/>
          <w:lang w:eastAsia="zh-CN"/>
        </w:rPr>
        <w:t>Electronic Meeting, Aug 15 – Aug 26,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r w:rsidR="007E481C">
        <w:rPr>
          <w:rFonts w:ascii="Arial" w:hAnsi="Arial" w:cs="Arial" w:hint="eastAsia"/>
          <w:sz w:val="22"/>
        </w:rPr>
        <w:t>,</w:t>
      </w:r>
      <w:r w:rsidR="007E481C">
        <w:rPr>
          <w:rFonts w:ascii="Arial" w:hAnsi="Arial" w:cs="Arial"/>
          <w:sz w:val="22"/>
        </w:rPr>
        <w:t xml:space="preserve"> </w:t>
      </w:r>
      <w:r w:rsidR="007E481C" w:rsidRPr="007E481C">
        <w:rPr>
          <w:rFonts w:ascii="Arial" w:hAnsi="Arial" w:cs="Arial"/>
          <w:sz w:val="22"/>
        </w:rPr>
        <w:t>NTT DOCOMO, INC</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75BAC" w:rsidRPr="00A75BAC">
        <w:rPr>
          <w:rFonts w:ascii="Arial" w:hAnsi="Arial" w:cs="Arial"/>
          <w:sz w:val="22"/>
        </w:rPr>
        <w:t>Work plan for Rel-1</w:t>
      </w:r>
      <w:r w:rsidR="00A75BAC">
        <w:rPr>
          <w:rFonts w:ascii="Arial" w:hAnsi="Arial" w:cs="Arial"/>
          <w:sz w:val="22"/>
        </w:rPr>
        <w:t>8</w:t>
      </w:r>
      <w:r w:rsidR="00A75BAC" w:rsidRPr="00A75BAC">
        <w:rPr>
          <w:rFonts w:ascii="Arial" w:hAnsi="Arial" w:cs="Arial"/>
          <w:sz w:val="22"/>
        </w:rPr>
        <w:t xml:space="preserve"> FR1 UE RF enhancement</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B3722" w:rsidRPr="007B3722">
        <w:rPr>
          <w:rFonts w:ascii="Arial" w:hAnsi="Arial" w:cs="Arial"/>
          <w:sz w:val="22"/>
        </w:rPr>
        <w:t>11.6.1</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A75BAC" w:rsidP="009A089A">
      <w:r>
        <w:rPr>
          <w:lang w:val="en-US"/>
        </w:rPr>
        <w:t>New WID</w:t>
      </w:r>
      <w:r w:rsidR="00D6761F">
        <w:rPr>
          <w:lang w:val="en-US"/>
        </w:rPr>
        <w:t xml:space="preserve"> </w:t>
      </w:r>
      <w:r>
        <w:rPr>
          <w:lang w:val="en-US"/>
        </w:rPr>
        <w:t>[1] for Rel-1</w:t>
      </w:r>
      <w:r w:rsidR="00965D44">
        <w:rPr>
          <w:lang w:val="en-US"/>
        </w:rPr>
        <w:t>8</w:t>
      </w:r>
      <w:r>
        <w:rPr>
          <w:lang w:val="en-US"/>
        </w:rPr>
        <w:t xml:space="preserve"> FR1 UE RF enhancement was approved in RAN #</w:t>
      </w:r>
      <w:r w:rsidR="00965D44">
        <w:rPr>
          <w:lang w:val="en-US"/>
        </w:rPr>
        <w:t>95 meeting. Here we</w:t>
      </w:r>
      <w:r>
        <w:rPr>
          <w:lang w:val="en-US"/>
        </w:rPr>
        <w:t xml:space="preserve"> provide a work plan based on the objectives for this new WI. </w:t>
      </w:r>
      <w:r w:rsidR="00FF7BE1">
        <w:rPr>
          <w:lang w:val="en-US"/>
        </w:rPr>
        <w:t>This work plan is focusing on the core part.</w:t>
      </w:r>
    </w:p>
    <w:p w:rsidR="00062E8E" w:rsidRDefault="00965D44" w:rsidP="00F23E96">
      <w:pPr>
        <w:pStyle w:val="Heading1"/>
        <w:spacing w:after="240"/>
        <w:rPr>
          <w:rFonts w:eastAsia="宋体"/>
          <w:lang w:eastAsia="zh-CN"/>
        </w:rPr>
      </w:pPr>
      <w:r>
        <w:rPr>
          <w:rFonts w:eastAsia="宋体"/>
          <w:lang w:eastAsia="zh-CN"/>
        </w:rPr>
        <w:t>Objectives of the WI</w:t>
      </w:r>
    </w:p>
    <w:p w:rsidR="00965D44" w:rsidRDefault="00965D44" w:rsidP="00965D44">
      <w:pPr>
        <w:spacing w:after="120"/>
      </w:pPr>
      <w:r w:rsidRPr="004E749C">
        <w:rPr>
          <w:rFonts w:hint="eastAsia"/>
        </w:rPr>
        <w:t>T</w:t>
      </w:r>
      <w:r w:rsidRPr="004E749C">
        <w:t xml:space="preserve">he objectives </w:t>
      </w:r>
      <w:r>
        <w:t xml:space="preserve">of core part </w:t>
      </w:r>
      <w:r w:rsidRPr="004E749C">
        <w:t>for Rel-18 RF FR1 requirement</w:t>
      </w:r>
      <w:r>
        <w:t xml:space="preserve"> are copied as below</w:t>
      </w:r>
      <w:r w:rsidRPr="004E749C">
        <w:t>:</w:t>
      </w:r>
    </w:p>
    <w:p w:rsidR="00965D44" w:rsidRPr="00303C89" w:rsidRDefault="00965D44" w:rsidP="00965D44">
      <w:pPr>
        <w:spacing w:after="120"/>
        <w:rPr>
          <w:b/>
          <w:lang w:val="en-US"/>
        </w:rPr>
      </w:pPr>
      <w:bookmarkStart w:id="3" w:name="OLE_LINK19"/>
      <w:r w:rsidRPr="00303C89">
        <w:rPr>
          <w:rFonts w:hint="eastAsia"/>
          <w:b/>
          <w:lang w:val="en-US"/>
        </w:rPr>
        <w:t xml:space="preserve">Enable 4Tx on a single carrier for CPE/FWA/vehicle/industrial devices </w:t>
      </w:r>
      <w:r>
        <w:rPr>
          <w:b/>
          <w:lang w:val="en-US"/>
        </w:rPr>
        <w:t>[</w:t>
      </w:r>
      <w:r>
        <w:rPr>
          <w:rFonts w:hint="eastAsia"/>
          <w:b/>
          <w:lang w:val="en-US"/>
        </w:rPr>
        <w:t>RAN4</w:t>
      </w:r>
      <w:r>
        <w:rPr>
          <w:b/>
          <w:lang w:val="en-US"/>
        </w:rPr>
        <w:t>]</w:t>
      </w:r>
    </w:p>
    <w:p w:rsidR="00965D44" w:rsidRPr="00E05C89" w:rsidRDefault="00965D44" w:rsidP="00B5162A">
      <w:pPr>
        <w:numPr>
          <w:ilvl w:val="0"/>
          <w:numId w:val="10"/>
        </w:numPr>
        <w:spacing w:after="0"/>
        <w:ind w:hanging="357"/>
        <w:rPr>
          <w:lang w:val="en-US"/>
        </w:rPr>
      </w:pPr>
      <w:r w:rsidRPr="00E05C89">
        <w:rPr>
          <w:lang w:val="en-US"/>
        </w:rPr>
        <w:t>Investigate framework and architecture Example bands:</w:t>
      </w:r>
    </w:p>
    <w:p w:rsidR="00965D44" w:rsidRDefault="00965D44" w:rsidP="00B5162A">
      <w:pPr>
        <w:numPr>
          <w:ilvl w:val="1"/>
          <w:numId w:val="10"/>
        </w:numPr>
        <w:spacing w:after="0"/>
        <w:ind w:hanging="357"/>
        <w:rPr>
          <w:lang w:val="en-US"/>
        </w:rPr>
      </w:pPr>
      <w:r w:rsidRPr="00E05C89">
        <w:rPr>
          <w:rFonts w:hint="eastAsia"/>
          <w:lang w:val="en-US"/>
        </w:rPr>
        <w:t xml:space="preserve">TDD bands: n41, </w:t>
      </w:r>
      <w:r>
        <w:rPr>
          <w:lang w:val="en-US"/>
        </w:rPr>
        <w:t>n77/n78</w:t>
      </w:r>
    </w:p>
    <w:p w:rsidR="00965D44" w:rsidRPr="00E05C89" w:rsidRDefault="00965D44" w:rsidP="00B5162A">
      <w:pPr>
        <w:numPr>
          <w:ilvl w:val="1"/>
          <w:numId w:val="10"/>
        </w:numPr>
        <w:spacing w:after="0"/>
        <w:ind w:hanging="357"/>
        <w:rPr>
          <w:lang w:val="en-US"/>
        </w:rPr>
      </w:pPr>
      <w:r w:rsidRPr="00E05C89">
        <w:rPr>
          <w:rFonts w:hint="eastAsia"/>
          <w:lang w:val="en-US"/>
        </w:rPr>
        <w:t>FDD bands: n1</w:t>
      </w:r>
    </w:p>
    <w:p w:rsidR="00965D44" w:rsidRPr="00E05C89" w:rsidRDefault="00965D44" w:rsidP="00B5162A">
      <w:pPr>
        <w:numPr>
          <w:ilvl w:val="2"/>
          <w:numId w:val="10"/>
        </w:numPr>
        <w:spacing w:after="0"/>
        <w:ind w:hanging="357"/>
        <w:rPr>
          <w:lang w:val="en-US"/>
        </w:rPr>
      </w:pPr>
      <w:r w:rsidRPr="00E05C89">
        <w:rPr>
          <w:lang w:val="en-US"/>
        </w:rPr>
        <w:t>Note 1: the total number of example bands should be limited to 3.</w:t>
      </w:r>
      <w:r>
        <w:rPr>
          <w:lang w:val="en-US"/>
        </w:rPr>
        <w:t xml:space="preserve"> n77/n78 are considered as one band during the study.</w:t>
      </w:r>
    </w:p>
    <w:p w:rsidR="00965D44" w:rsidRPr="00E05C89" w:rsidRDefault="00965D44" w:rsidP="00B5162A">
      <w:pPr>
        <w:numPr>
          <w:ilvl w:val="2"/>
          <w:numId w:val="10"/>
        </w:numPr>
        <w:spacing w:after="0"/>
        <w:ind w:hanging="357"/>
        <w:rPr>
          <w:lang w:val="en-US"/>
        </w:rPr>
      </w:pPr>
      <w:r w:rsidRPr="00E05C89">
        <w:rPr>
          <w:lang w:val="en-US"/>
        </w:rPr>
        <w:t>Note 2: other bands to be introduced in the release independent way later</w:t>
      </w:r>
      <w:r>
        <w:rPr>
          <w:lang w:val="en-US"/>
        </w:rPr>
        <w:t xml:space="preserve"> on</w:t>
      </w:r>
      <w:r w:rsidRPr="00E05C89">
        <w:rPr>
          <w:lang w:val="en-US"/>
        </w:rPr>
        <w:t xml:space="preserve"> from Rel-18</w:t>
      </w:r>
    </w:p>
    <w:p w:rsidR="00965D44" w:rsidRPr="00E05C89" w:rsidRDefault="00965D44" w:rsidP="00B5162A">
      <w:pPr>
        <w:numPr>
          <w:ilvl w:val="2"/>
          <w:numId w:val="10"/>
        </w:numPr>
        <w:spacing w:after="0"/>
        <w:ind w:hanging="357"/>
        <w:rPr>
          <w:lang w:val="en-US"/>
        </w:rPr>
      </w:pPr>
      <w:r w:rsidRPr="00E05C89">
        <w:rPr>
          <w:rFonts w:hint="eastAsia"/>
          <w:lang w:val="en-US"/>
        </w:rPr>
        <w:t>Note 3: specifying requirements for TDD bands has first priority</w:t>
      </w:r>
    </w:p>
    <w:p w:rsidR="00965D44" w:rsidRPr="00E05C89" w:rsidRDefault="00965D44" w:rsidP="00B5162A">
      <w:pPr>
        <w:numPr>
          <w:ilvl w:val="0"/>
          <w:numId w:val="10"/>
        </w:numPr>
        <w:spacing w:after="0"/>
        <w:ind w:hanging="357"/>
        <w:rPr>
          <w:lang w:val="en-US"/>
        </w:rPr>
      </w:pPr>
      <w:r w:rsidRPr="00E05C89">
        <w:rPr>
          <w:lang w:val="en-US"/>
        </w:rPr>
        <w:t xml:space="preserve">  Specify the UE RF requirements to support 4Tx</w:t>
      </w:r>
    </w:p>
    <w:p w:rsidR="00965D44" w:rsidRPr="00E05C89" w:rsidRDefault="00965D44" w:rsidP="00B5162A">
      <w:pPr>
        <w:numPr>
          <w:ilvl w:val="1"/>
          <w:numId w:val="10"/>
        </w:numPr>
        <w:spacing w:after="0"/>
        <w:ind w:hanging="357"/>
        <w:rPr>
          <w:lang w:val="en-US"/>
        </w:rPr>
      </w:pPr>
      <w:r w:rsidRPr="00E05C89">
        <w:rPr>
          <w:rFonts w:hint="eastAsia"/>
          <w:lang w:val="en-US"/>
        </w:rPr>
        <w:t>First priority: 4x4 UL MIMO</w:t>
      </w:r>
    </w:p>
    <w:p w:rsidR="00965D44" w:rsidRDefault="00965D44" w:rsidP="00B5162A">
      <w:pPr>
        <w:numPr>
          <w:ilvl w:val="1"/>
          <w:numId w:val="10"/>
        </w:numPr>
        <w:spacing w:after="0"/>
        <w:ind w:hanging="357"/>
        <w:rPr>
          <w:lang w:val="en-US"/>
        </w:rPr>
      </w:pPr>
      <w:r w:rsidRPr="00E05C89">
        <w:rPr>
          <w:rFonts w:hint="eastAsia"/>
          <w:lang w:val="en-US"/>
        </w:rPr>
        <w:t xml:space="preserve">Second priority: investigate and if necessary specify TxD requirement to support the same power class in UL MIMO and single antenna port </w:t>
      </w:r>
    </w:p>
    <w:p w:rsidR="00965D44" w:rsidRPr="00E05C89" w:rsidRDefault="00965D44" w:rsidP="00B5162A">
      <w:pPr>
        <w:numPr>
          <w:ilvl w:val="1"/>
          <w:numId w:val="10"/>
        </w:numPr>
        <w:spacing w:after="0"/>
        <w:ind w:hanging="357"/>
        <w:rPr>
          <w:lang w:val="en-US"/>
        </w:rPr>
      </w:pPr>
      <w:r w:rsidRPr="00E05C89">
        <w:rPr>
          <w:rFonts w:hint="eastAsia"/>
          <w:lang w:val="en-US"/>
        </w:rPr>
        <w:t>PA configuration assumption:</w:t>
      </w:r>
    </w:p>
    <w:p w:rsidR="00965D44" w:rsidRPr="00E05C89" w:rsidRDefault="00965D44" w:rsidP="00B5162A">
      <w:pPr>
        <w:numPr>
          <w:ilvl w:val="2"/>
          <w:numId w:val="10"/>
        </w:numPr>
        <w:spacing w:after="0"/>
        <w:ind w:hanging="357"/>
        <w:rPr>
          <w:lang w:val="en-US"/>
        </w:rPr>
      </w:pPr>
      <w:r w:rsidRPr="00E05C89">
        <w:rPr>
          <w:lang w:val="en-US"/>
        </w:rPr>
        <w:t>First priority: 4x23dBm</w:t>
      </w:r>
    </w:p>
    <w:p w:rsidR="00965D44" w:rsidRPr="00E05C89" w:rsidRDefault="00965D44" w:rsidP="00B5162A">
      <w:pPr>
        <w:numPr>
          <w:ilvl w:val="2"/>
          <w:numId w:val="10"/>
        </w:numPr>
        <w:spacing w:after="0"/>
        <w:ind w:hanging="357"/>
        <w:rPr>
          <w:lang w:val="en-US"/>
        </w:rPr>
      </w:pPr>
      <w:r w:rsidRPr="00E05C89">
        <w:rPr>
          <w:rFonts w:hint="eastAsia"/>
          <w:lang w:val="en-US"/>
        </w:rPr>
        <w:t>Second priority: 2x23dBm + 2x26dBm, 4x26dBm</w:t>
      </w:r>
    </w:p>
    <w:p w:rsidR="00965D44" w:rsidRPr="00E05C89" w:rsidRDefault="00965D44" w:rsidP="00B5162A">
      <w:pPr>
        <w:numPr>
          <w:ilvl w:val="1"/>
          <w:numId w:val="10"/>
        </w:numPr>
        <w:spacing w:after="0"/>
        <w:ind w:hanging="357"/>
        <w:rPr>
          <w:lang w:val="en-US"/>
        </w:rPr>
      </w:pPr>
      <w:r w:rsidRPr="00E05C89">
        <w:rPr>
          <w:rFonts w:hint="eastAsia"/>
          <w:lang w:val="en-US"/>
        </w:rPr>
        <w:t>UE power class</w:t>
      </w:r>
    </w:p>
    <w:p w:rsidR="00965D44" w:rsidRPr="00E05C89" w:rsidRDefault="00965D44" w:rsidP="00B5162A">
      <w:pPr>
        <w:numPr>
          <w:ilvl w:val="2"/>
          <w:numId w:val="10"/>
        </w:numPr>
        <w:spacing w:after="0"/>
        <w:ind w:hanging="357"/>
        <w:rPr>
          <w:lang w:val="en-US"/>
        </w:rPr>
      </w:pPr>
      <w:r w:rsidRPr="00E05C89">
        <w:rPr>
          <w:lang w:val="en-US"/>
        </w:rPr>
        <w:t>First priority: PC 1.5</w:t>
      </w:r>
    </w:p>
    <w:p w:rsidR="00965D44" w:rsidRPr="00E05C89" w:rsidRDefault="00965D44" w:rsidP="00B5162A">
      <w:pPr>
        <w:numPr>
          <w:ilvl w:val="2"/>
          <w:numId w:val="10"/>
        </w:numPr>
        <w:spacing w:after="0"/>
        <w:ind w:hanging="357"/>
        <w:rPr>
          <w:lang w:val="en-US"/>
        </w:rPr>
      </w:pPr>
      <w:r w:rsidRPr="00E05C89">
        <w:rPr>
          <w:lang w:val="en-US"/>
        </w:rPr>
        <w:t>Second priority: PC2/PC3, and/or new power class if needed</w:t>
      </w:r>
    </w:p>
    <w:p w:rsidR="00965D44" w:rsidRDefault="00965D44" w:rsidP="00B5162A">
      <w:pPr>
        <w:numPr>
          <w:ilvl w:val="2"/>
          <w:numId w:val="10"/>
        </w:numPr>
        <w:spacing w:after="0"/>
        <w:ind w:hanging="357"/>
        <w:rPr>
          <w:lang w:val="en-US"/>
        </w:rPr>
      </w:pPr>
      <w:r w:rsidRPr="00E05C89">
        <w:rPr>
          <w:lang w:val="en-US"/>
        </w:rPr>
        <w:t>Note 1: PC1.5 is only applicable for TDD bands</w:t>
      </w:r>
    </w:p>
    <w:p w:rsidR="00965D44" w:rsidRPr="00E05C89" w:rsidRDefault="00965D44" w:rsidP="00B5162A">
      <w:pPr>
        <w:numPr>
          <w:ilvl w:val="1"/>
          <w:numId w:val="10"/>
        </w:numPr>
        <w:spacing w:after="0"/>
        <w:rPr>
          <w:lang w:val="en-US"/>
        </w:rPr>
      </w:pPr>
      <w:r>
        <w:rPr>
          <w:lang w:val="en-US"/>
        </w:rPr>
        <w:t xml:space="preserve">Note: </w:t>
      </w:r>
      <w:r w:rsidRPr="00916521">
        <w:rPr>
          <w:lang w:val="en-US"/>
        </w:rPr>
        <w:t>detailed combinations for 2nd priority PA/UE power class assumptions are to be revisited in RAN#97</w:t>
      </w:r>
    </w:p>
    <w:p w:rsidR="00965D44" w:rsidRPr="00916521" w:rsidRDefault="00965D44" w:rsidP="00B5162A">
      <w:pPr>
        <w:numPr>
          <w:ilvl w:val="0"/>
          <w:numId w:val="10"/>
        </w:numPr>
        <w:spacing w:after="0"/>
        <w:ind w:hanging="357"/>
        <w:rPr>
          <w:lang w:val="en-US"/>
        </w:rPr>
      </w:pPr>
      <w:r>
        <w:rPr>
          <w:lang w:val="en-US"/>
        </w:rPr>
        <w:t>NOTE1</w:t>
      </w:r>
      <w:r w:rsidRPr="00F813A4">
        <w:rPr>
          <w:lang w:val="en-US"/>
        </w:rPr>
        <w:t>: Requirements are specified with phase approach.</w:t>
      </w:r>
      <w:r w:rsidRPr="00916521">
        <w:rPr>
          <w:lang w:val="en-US"/>
        </w:rPr>
        <w:t xml:space="preserve"> Objectives with 1st priority are considered first.</w:t>
      </w:r>
    </w:p>
    <w:p w:rsidR="00965D44" w:rsidRDefault="00965D44" w:rsidP="00B5162A">
      <w:pPr>
        <w:numPr>
          <w:ilvl w:val="0"/>
          <w:numId w:val="10"/>
        </w:numPr>
        <w:spacing w:after="0"/>
        <w:ind w:hanging="357"/>
        <w:rPr>
          <w:lang w:val="en-US"/>
        </w:rPr>
      </w:pPr>
      <w:r w:rsidRPr="00916521">
        <w:rPr>
          <w:lang w:val="en-US"/>
        </w:rPr>
        <w:t>NOTE2: It is assumed the devices are equipped with 4Rx antennas for band n1 requirement definition.</w:t>
      </w:r>
    </w:p>
    <w:bookmarkEnd w:id="3"/>
    <w:p w:rsidR="00965D44" w:rsidRDefault="00965D44" w:rsidP="00965D44">
      <w:pPr>
        <w:rPr>
          <w:lang w:val="en-US"/>
        </w:rPr>
      </w:pPr>
    </w:p>
    <w:p w:rsidR="00965D44" w:rsidRPr="00303C89" w:rsidRDefault="00965D44" w:rsidP="00965D44">
      <w:pPr>
        <w:spacing w:after="120"/>
        <w:rPr>
          <w:b/>
        </w:rPr>
      </w:pPr>
      <w:bookmarkStart w:id="4" w:name="OLE_LINK20"/>
      <w:bookmarkStart w:id="5" w:name="OLE_LINK24"/>
      <w:r w:rsidRPr="00303C89">
        <w:rPr>
          <w:b/>
        </w:rPr>
        <w:t xml:space="preserve">Enable </w:t>
      </w:r>
      <w:r w:rsidRPr="00303C89">
        <w:rPr>
          <w:b/>
          <w:lang w:val="en-US"/>
        </w:rPr>
        <w:t>8Rx</w:t>
      </w:r>
      <w:r w:rsidRPr="00303C89">
        <w:rPr>
          <w:b/>
        </w:rPr>
        <w:t xml:space="preserve"> for CPE/FWA/vehicle/industrial devices</w:t>
      </w:r>
      <w:r>
        <w:rPr>
          <w:b/>
        </w:rPr>
        <w:t xml:space="preserve"> </w:t>
      </w:r>
      <w:r>
        <w:rPr>
          <w:b/>
          <w:lang w:val="en-US"/>
        </w:rPr>
        <w:t>[</w:t>
      </w:r>
      <w:r>
        <w:rPr>
          <w:rFonts w:hint="eastAsia"/>
          <w:b/>
          <w:lang w:val="en-US"/>
        </w:rPr>
        <w:t>RAN4</w:t>
      </w:r>
      <w:r>
        <w:rPr>
          <w:b/>
          <w:lang w:val="en-US"/>
        </w:rPr>
        <w:t>]</w:t>
      </w:r>
    </w:p>
    <w:p w:rsidR="00965D44" w:rsidRDefault="00965D44" w:rsidP="00B5162A">
      <w:pPr>
        <w:numPr>
          <w:ilvl w:val="0"/>
          <w:numId w:val="10"/>
        </w:numPr>
        <w:spacing w:after="0"/>
        <w:ind w:hanging="357"/>
      </w:pPr>
      <w:r>
        <w:t>Example bands:</w:t>
      </w:r>
    </w:p>
    <w:p w:rsidR="00965D44" w:rsidRPr="00E05C89" w:rsidRDefault="00965D44" w:rsidP="00B5162A">
      <w:pPr>
        <w:numPr>
          <w:ilvl w:val="1"/>
          <w:numId w:val="10"/>
        </w:numPr>
        <w:spacing w:after="0"/>
        <w:ind w:hanging="357"/>
        <w:rPr>
          <w:lang w:val="en-US"/>
        </w:rPr>
      </w:pPr>
      <w:r w:rsidRPr="00E05C89">
        <w:rPr>
          <w:lang w:val="en-US"/>
        </w:rPr>
        <w:t>TDD bands: n41, n77</w:t>
      </w:r>
      <w:r>
        <w:rPr>
          <w:lang w:val="en-US"/>
        </w:rPr>
        <w:t>/</w:t>
      </w:r>
      <w:r w:rsidRPr="00E05C89">
        <w:rPr>
          <w:lang w:val="en-US"/>
        </w:rPr>
        <w:t xml:space="preserve"> n78</w:t>
      </w:r>
    </w:p>
    <w:p w:rsidR="00965D44" w:rsidRPr="00E05C89" w:rsidRDefault="00965D44" w:rsidP="00B5162A">
      <w:pPr>
        <w:numPr>
          <w:ilvl w:val="1"/>
          <w:numId w:val="10"/>
        </w:numPr>
        <w:spacing w:after="0"/>
        <w:ind w:hanging="357"/>
        <w:rPr>
          <w:lang w:val="en-US"/>
        </w:rPr>
      </w:pPr>
      <w:r>
        <w:rPr>
          <w:lang w:val="en-US"/>
        </w:rPr>
        <w:t>FDD bands: n7</w:t>
      </w:r>
    </w:p>
    <w:p w:rsidR="00965D44" w:rsidRPr="00E05C89" w:rsidRDefault="00965D44" w:rsidP="00B5162A">
      <w:pPr>
        <w:numPr>
          <w:ilvl w:val="2"/>
          <w:numId w:val="10"/>
        </w:numPr>
        <w:spacing w:after="0"/>
        <w:ind w:hanging="357"/>
        <w:rPr>
          <w:lang w:val="en-US"/>
        </w:rPr>
      </w:pPr>
      <w:r w:rsidRPr="00E05C89">
        <w:rPr>
          <w:lang w:val="en-US"/>
        </w:rPr>
        <w:t>Note 1: the total number of example band should be limited to 3.</w:t>
      </w:r>
      <w:r>
        <w:rPr>
          <w:lang w:val="en-US"/>
        </w:rPr>
        <w:t xml:space="preserve"> </w:t>
      </w:r>
      <w:bookmarkStart w:id="6" w:name="OLE_LINK25"/>
      <w:r>
        <w:rPr>
          <w:lang w:val="en-US"/>
        </w:rPr>
        <w:t>n77/n78 are considered as one band during the study.</w:t>
      </w:r>
    </w:p>
    <w:bookmarkEnd w:id="6"/>
    <w:p w:rsidR="00965D44" w:rsidRPr="00E05C89" w:rsidRDefault="00965D44" w:rsidP="00B5162A">
      <w:pPr>
        <w:numPr>
          <w:ilvl w:val="2"/>
          <w:numId w:val="10"/>
        </w:numPr>
        <w:spacing w:after="0"/>
        <w:ind w:hanging="357"/>
        <w:rPr>
          <w:lang w:val="en-US"/>
        </w:rPr>
      </w:pPr>
      <w:r w:rsidRPr="00E05C89">
        <w:rPr>
          <w:lang w:val="en-US"/>
        </w:rPr>
        <w:t xml:space="preserve">Note 2: other bands to be introduced in the release independent way later </w:t>
      </w:r>
      <w:r>
        <w:rPr>
          <w:lang w:val="en-US"/>
        </w:rPr>
        <w:t xml:space="preserve">on </w:t>
      </w:r>
      <w:r w:rsidRPr="00E05C89">
        <w:rPr>
          <w:lang w:val="en-US"/>
        </w:rPr>
        <w:t>from Rel-18</w:t>
      </w:r>
    </w:p>
    <w:p w:rsidR="00965D44" w:rsidRPr="00E05C89" w:rsidRDefault="00965D44" w:rsidP="00B5162A">
      <w:pPr>
        <w:numPr>
          <w:ilvl w:val="2"/>
          <w:numId w:val="10"/>
        </w:numPr>
        <w:spacing w:after="0"/>
        <w:ind w:hanging="357"/>
        <w:rPr>
          <w:lang w:val="en-US"/>
        </w:rPr>
      </w:pPr>
      <w:r w:rsidRPr="00E05C89">
        <w:rPr>
          <w:lang w:val="en-US"/>
        </w:rPr>
        <w:t>Note 3: specifying requirements for TDD bands has first priority</w:t>
      </w:r>
    </w:p>
    <w:p w:rsidR="00965D44" w:rsidRDefault="00965D44" w:rsidP="00B5162A">
      <w:pPr>
        <w:numPr>
          <w:ilvl w:val="0"/>
          <w:numId w:val="10"/>
        </w:numPr>
        <w:spacing w:after="0"/>
        <w:ind w:hanging="357"/>
        <w:rPr>
          <w:lang w:val="en-US"/>
        </w:rPr>
      </w:pPr>
      <w:r w:rsidRPr="00E05C89">
        <w:rPr>
          <w:lang w:val="en-US"/>
        </w:rPr>
        <w:t>Specify the UE RF requirements to support 8Rx</w:t>
      </w:r>
    </w:p>
    <w:p w:rsidR="00965D44" w:rsidRDefault="00965D44" w:rsidP="00B5162A">
      <w:pPr>
        <w:numPr>
          <w:ilvl w:val="0"/>
          <w:numId w:val="10"/>
        </w:numPr>
        <w:spacing w:after="0"/>
        <w:ind w:hanging="357"/>
        <w:rPr>
          <w:lang w:val="en-US"/>
        </w:rPr>
      </w:pPr>
      <w:r w:rsidRPr="00F813A4">
        <w:rPr>
          <w:lang w:val="en-US"/>
        </w:rPr>
        <w:t>Study and specify the requirements to support SRS antenna switching for t1r8, t2r8, t4r8</w:t>
      </w:r>
    </w:p>
    <w:p w:rsidR="00965D44" w:rsidRDefault="00965D44" w:rsidP="00B5162A">
      <w:pPr>
        <w:numPr>
          <w:ilvl w:val="1"/>
          <w:numId w:val="10"/>
        </w:numPr>
        <w:spacing w:after="0"/>
        <w:rPr>
          <w:lang w:val="en-US"/>
        </w:rPr>
      </w:pPr>
      <w:r w:rsidRPr="00F813A4">
        <w:rPr>
          <w:lang w:val="en-US"/>
        </w:rPr>
        <w:t>Discussion on t4r8 shall start after at least one PC for 4Tx is completed</w:t>
      </w:r>
    </w:p>
    <w:p w:rsidR="00965D44" w:rsidRPr="00916521" w:rsidRDefault="00965D44" w:rsidP="00B5162A">
      <w:pPr>
        <w:numPr>
          <w:ilvl w:val="0"/>
          <w:numId w:val="10"/>
        </w:numPr>
        <w:spacing w:after="0"/>
        <w:ind w:hanging="357"/>
        <w:rPr>
          <w:lang w:val="en-US"/>
        </w:rPr>
      </w:pPr>
      <w:r>
        <w:rPr>
          <w:lang w:val="en-US"/>
        </w:rPr>
        <w:lastRenderedPageBreak/>
        <w:t>NOTE</w:t>
      </w:r>
      <w:r w:rsidRPr="00F813A4">
        <w:rPr>
          <w:lang w:val="en-US"/>
        </w:rPr>
        <w:t>: Requirements are specified with phase approach.</w:t>
      </w:r>
      <w:r w:rsidRPr="00916521">
        <w:rPr>
          <w:lang w:val="en-US"/>
        </w:rPr>
        <w:t xml:space="preserve"> Objectives with 1st priority are considered first.</w:t>
      </w:r>
    </w:p>
    <w:bookmarkEnd w:id="4"/>
    <w:bookmarkEnd w:id="5"/>
    <w:p w:rsidR="00965D44" w:rsidRDefault="00965D44" w:rsidP="00965D44">
      <w:pPr>
        <w:spacing w:after="0"/>
        <w:rPr>
          <w:lang w:val="en-US"/>
        </w:rPr>
      </w:pPr>
    </w:p>
    <w:p w:rsidR="00965D44" w:rsidRPr="00F813A4" w:rsidRDefault="00965D44" w:rsidP="00965D44">
      <w:pPr>
        <w:spacing w:after="0"/>
        <w:rPr>
          <w:lang w:val="en-US"/>
        </w:rPr>
      </w:pPr>
    </w:p>
    <w:p w:rsidR="00965D44" w:rsidRPr="00303C89" w:rsidRDefault="00965D44" w:rsidP="00965D44">
      <w:pPr>
        <w:rPr>
          <w:b/>
          <w:lang w:val="en-US"/>
        </w:rPr>
      </w:pPr>
      <w:bookmarkStart w:id="7" w:name="OLE_LINK21"/>
      <w:r w:rsidRPr="00303C89">
        <w:rPr>
          <w:rFonts w:hint="eastAsia"/>
          <w:b/>
          <w:lang w:val="en-US"/>
        </w:rPr>
        <w:t xml:space="preserve">Investigate the feasibility of lower MSD for inter-band CA/EN-DC/DC combinations </w:t>
      </w:r>
      <w:r>
        <w:rPr>
          <w:b/>
          <w:lang w:val="en-US"/>
        </w:rPr>
        <w:t>[</w:t>
      </w:r>
      <w:r>
        <w:rPr>
          <w:rFonts w:hint="eastAsia"/>
          <w:b/>
          <w:lang w:val="en-US"/>
        </w:rPr>
        <w:t>RAN4</w:t>
      </w:r>
      <w:r>
        <w:rPr>
          <w:b/>
          <w:lang w:val="en-US"/>
        </w:rPr>
        <w:t>]</w:t>
      </w:r>
    </w:p>
    <w:p w:rsidR="00965D44" w:rsidRPr="00A019D8" w:rsidRDefault="00965D44" w:rsidP="00B5162A">
      <w:pPr>
        <w:numPr>
          <w:ilvl w:val="0"/>
          <w:numId w:val="10"/>
        </w:numPr>
        <w:spacing w:after="0"/>
        <w:ind w:hanging="357"/>
        <w:rPr>
          <w:lang w:val="en-US"/>
        </w:rPr>
      </w:pPr>
      <w:bookmarkStart w:id="8" w:name="OLE_LINK6"/>
      <w:r w:rsidRPr="00A019D8">
        <w:rPr>
          <w:lang w:val="en-US"/>
        </w:rPr>
        <w:t>Select a limited set of band combinations (2-4 combinations) to cover all types of MSD (harmonic, harmonic mixing, IMD and cross band isolation)</w:t>
      </w:r>
    </w:p>
    <w:p w:rsidR="00965D44" w:rsidRPr="00A019D8" w:rsidRDefault="00965D44" w:rsidP="00B5162A">
      <w:pPr>
        <w:numPr>
          <w:ilvl w:val="0"/>
          <w:numId w:val="10"/>
        </w:numPr>
        <w:spacing w:after="0"/>
        <w:ind w:hanging="357"/>
        <w:rPr>
          <w:lang w:val="en-US"/>
        </w:rPr>
      </w:pPr>
      <w:r w:rsidRPr="00A019D8">
        <w:rPr>
          <w:lang w:val="en-US"/>
        </w:rPr>
        <w:t>Study how the MSD performance can be improved for the example band combinations</w:t>
      </w:r>
    </w:p>
    <w:p w:rsidR="00965D44" w:rsidRPr="00A019D8" w:rsidRDefault="00965D44" w:rsidP="00B5162A">
      <w:pPr>
        <w:numPr>
          <w:ilvl w:val="0"/>
          <w:numId w:val="10"/>
        </w:numPr>
        <w:spacing w:after="0"/>
        <w:ind w:hanging="357"/>
        <w:rPr>
          <w:lang w:val="en-US"/>
        </w:rPr>
      </w:pPr>
      <w:r w:rsidRPr="00A019D8">
        <w:rPr>
          <w:lang w:val="en-US"/>
        </w:rPr>
        <w:t xml:space="preserve">Study of MSD improvement </w:t>
      </w:r>
      <w:r>
        <w:rPr>
          <w:lang w:val="en-US"/>
        </w:rPr>
        <w:t>with</w:t>
      </w:r>
      <w:r w:rsidRPr="00A019D8">
        <w:rPr>
          <w:lang w:val="en-US"/>
        </w:rPr>
        <w:t xml:space="preserve"> different MSD sources (harmonics, IMD2/3/4/5, cross band isolation and harmonic mixing)</w:t>
      </w:r>
    </w:p>
    <w:p w:rsidR="00965D44" w:rsidRPr="00F5407C" w:rsidRDefault="00965D44" w:rsidP="00B5162A">
      <w:pPr>
        <w:numPr>
          <w:ilvl w:val="0"/>
          <w:numId w:val="10"/>
        </w:numPr>
        <w:spacing w:after="0"/>
        <w:rPr>
          <w:lang w:val="en-US"/>
        </w:rPr>
      </w:pPr>
      <w:r w:rsidRPr="00F5407C">
        <w:rPr>
          <w:lang w:val="en-US"/>
        </w:rPr>
        <w:t>Study the feasibility of and options for allowing a UE to signal improved lower MSD performance capability for combinations where MSD is allowed</w:t>
      </w:r>
    </w:p>
    <w:p w:rsidR="00965D44" w:rsidRDefault="00965D44" w:rsidP="00B5162A">
      <w:pPr>
        <w:numPr>
          <w:ilvl w:val="0"/>
          <w:numId w:val="10"/>
        </w:numPr>
        <w:spacing w:after="0"/>
        <w:rPr>
          <w:lang w:val="en-US"/>
        </w:rPr>
      </w:pPr>
      <w:r w:rsidRPr="00F5407C">
        <w:rPr>
          <w:lang w:val="en-US"/>
        </w:rPr>
        <w:t>Aim to conclude the study phase by RAN#99, and further discuss in RAN#99 how to handle the objective based on the study progress.</w:t>
      </w:r>
    </w:p>
    <w:p w:rsidR="00FF7BE1" w:rsidRPr="00F5407C" w:rsidRDefault="00FF7BE1" w:rsidP="00FF7BE1">
      <w:pPr>
        <w:spacing w:after="0"/>
        <w:rPr>
          <w:lang w:val="en-US"/>
        </w:rPr>
      </w:pPr>
    </w:p>
    <w:bookmarkEnd w:id="7"/>
    <w:bookmarkEnd w:id="8"/>
    <w:p w:rsidR="00965D44" w:rsidRDefault="00965D44" w:rsidP="00965D44">
      <w:pPr>
        <w:pStyle w:val="Heading1"/>
        <w:spacing w:after="240"/>
        <w:rPr>
          <w:rFonts w:eastAsia="宋体"/>
          <w:lang w:eastAsia="zh-CN"/>
        </w:rPr>
      </w:pPr>
      <w:r>
        <w:rPr>
          <w:rFonts w:eastAsia="宋体"/>
          <w:lang w:eastAsia="zh-CN"/>
        </w:rPr>
        <w:t>Work plan</w:t>
      </w:r>
    </w:p>
    <w:p w:rsidR="00965D44" w:rsidRDefault="0018048E" w:rsidP="00965D44">
      <w:r>
        <w:t>The TU budget for Rel-18 UE RF FR1 enhancement is cited from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09"/>
        <w:gridCol w:w="400"/>
        <w:gridCol w:w="454"/>
        <w:gridCol w:w="400"/>
        <w:gridCol w:w="455"/>
        <w:gridCol w:w="293"/>
        <w:gridCol w:w="356"/>
        <w:gridCol w:w="287"/>
        <w:gridCol w:w="349"/>
        <w:gridCol w:w="401"/>
        <w:gridCol w:w="455"/>
        <w:gridCol w:w="306"/>
        <w:gridCol w:w="343"/>
        <w:gridCol w:w="287"/>
        <w:gridCol w:w="322"/>
        <w:gridCol w:w="443"/>
        <w:gridCol w:w="410"/>
        <w:gridCol w:w="349"/>
        <w:gridCol w:w="324"/>
        <w:gridCol w:w="349"/>
        <w:gridCol w:w="339"/>
      </w:tblGrid>
      <w:tr w:rsidR="00E36043" w:rsidRPr="00FD6B68" w:rsidTr="005A4557">
        <w:trPr>
          <w:trHeight w:val="312"/>
        </w:trPr>
        <w:tc>
          <w:tcPr>
            <w:tcW w:w="1199" w:type="pct"/>
            <w:vMerge w:val="restar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Topics</w:t>
            </w:r>
          </w:p>
        </w:tc>
        <w:tc>
          <w:tcPr>
            <w:tcW w:w="443"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2Q'2022</w:t>
            </w:r>
          </w:p>
        </w:tc>
        <w:tc>
          <w:tcPr>
            <w:tcW w:w="444"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3Q'2022</w:t>
            </w:r>
          </w:p>
        </w:tc>
        <w:tc>
          <w:tcPr>
            <w:tcW w:w="667" w:type="pct"/>
            <w:gridSpan w:val="4"/>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4Q'2022</w:t>
            </w:r>
          </w:p>
        </w:tc>
        <w:tc>
          <w:tcPr>
            <w:tcW w:w="444"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1Q'2023</w:t>
            </w:r>
          </w:p>
        </w:tc>
        <w:tc>
          <w:tcPr>
            <w:tcW w:w="653" w:type="pct"/>
            <w:gridSpan w:val="4"/>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2Q'2023</w:t>
            </w:r>
          </w:p>
        </w:tc>
        <w:tc>
          <w:tcPr>
            <w:tcW w:w="443"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3Q'2023</w:t>
            </w:r>
          </w:p>
        </w:tc>
        <w:tc>
          <w:tcPr>
            <w:tcW w:w="707" w:type="pct"/>
            <w:gridSpan w:val="4"/>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4Q'2023</w:t>
            </w:r>
          </w:p>
        </w:tc>
      </w:tr>
      <w:tr w:rsidR="00E36043" w:rsidRPr="00FD6B68" w:rsidTr="005A4557">
        <w:trPr>
          <w:trHeight w:val="208"/>
        </w:trPr>
        <w:tc>
          <w:tcPr>
            <w:tcW w:w="1199" w:type="pct"/>
            <w:vMerge/>
            <w:vAlign w:val="center"/>
            <w:hideMark/>
          </w:tcPr>
          <w:p w:rsidR="00E36043" w:rsidRPr="00FD6B68" w:rsidRDefault="00E36043" w:rsidP="00E36043">
            <w:pPr>
              <w:spacing w:after="0"/>
              <w:rPr>
                <w:rFonts w:ascii="Calibri" w:hAnsi="Calibri" w:cs="Calibri"/>
                <w:color w:val="000000"/>
                <w:sz w:val="16"/>
                <w:szCs w:val="18"/>
              </w:rPr>
            </w:pPr>
          </w:p>
        </w:tc>
        <w:tc>
          <w:tcPr>
            <w:tcW w:w="443"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#103</w:t>
            </w:r>
          </w:p>
        </w:tc>
        <w:tc>
          <w:tcPr>
            <w:tcW w:w="444"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#104</w:t>
            </w:r>
          </w:p>
        </w:tc>
        <w:tc>
          <w:tcPr>
            <w:tcW w:w="337"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#104b</w:t>
            </w:r>
          </w:p>
        </w:tc>
        <w:tc>
          <w:tcPr>
            <w:tcW w:w="330"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#105</w:t>
            </w:r>
          </w:p>
        </w:tc>
        <w:tc>
          <w:tcPr>
            <w:tcW w:w="444"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#106</w:t>
            </w:r>
          </w:p>
        </w:tc>
        <w:tc>
          <w:tcPr>
            <w:tcW w:w="337"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#106b</w:t>
            </w:r>
          </w:p>
        </w:tc>
        <w:tc>
          <w:tcPr>
            <w:tcW w:w="316"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#107</w:t>
            </w:r>
          </w:p>
        </w:tc>
        <w:tc>
          <w:tcPr>
            <w:tcW w:w="443"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#108</w:t>
            </w:r>
          </w:p>
        </w:tc>
        <w:tc>
          <w:tcPr>
            <w:tcW w:w="349"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#108b</w:t>
            </w:r>
          </w:p>
        </w:tc>
        <w:tc>
          <w:tcPr>
            <w:tcW w:w="357" w:type="pct"/>
            <w:gridSpan w:val="2"/>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RAN4</w:t>
            </w:r>
          </w:p>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#109</w:t>
            </w:r>
          </w:p>
        </w:tc>
      </w:tr>
      <w:tr w:rsidR="00E36043" w:rsidRPr="00FD6B68" w:rsidTr="005A4557">
        <w:trPr>
          <w:trHeight w:val="360"/>
        </w:trPr>
        <w:tc>
          <w:tcPr>
            <w:tcW w:w="1199" w:type="pct"/>
            <w:vMerge/>
            <w:vAlign w:val="center"/>
            <w:hideMark/>
          </w:tcPr>
          <w:p w:rsidR="00E36043" w:rsidRPr="00FD6B68" w:rsidRDefault="00E36043" w:rsidP="00E36043">
            <w:pPr>
              <w:spacing w:after="0"/>
              <w:rPr>
                <w:rFonts w:ascii="Calibri" w:hAnsi="Calibri" w:cs="Calibri"/>
                <w:color w:val="000000"/>
                <w:sz w:val="16"/>
                <w:szCs w:val="18"/>
              </w:rPr>
            </w:pPr>
          </w:p>
        </w:tc>
        <w:tc>
          <w:tcPr>
            <w:tcW w:w="20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236"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20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236"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52"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85"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49"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81"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208" w:type="pct"/>
            <w:shd w:val="clear" w:color="auto" w:fill="auto"/>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236"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59"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7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49"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67"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230"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213"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81"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6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c>
          <w:tcPr>
            <w:tcW w:w="181"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RF</w:t>
            </w:r>
          </w:p>
        </w:tc>
        <w:tc>
          <w:tcPr>
            <w:tcW w:w="176"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color w:val="000000"/>
                <w:sz w:val="16"/>
                <w:szCs w:val="18"/>
              </w:rPr>
            </w:pPr>
            <w:r w:rsidRPr="00FD6B68">
              <w:rPr>
                <w:rFonts w:ascii="Calibri" w:hAnsi="Calibri" w:cs="Calibri"/>
                <w:color w:val="000000"/>
                <w:sz w:val="16"/>
                <w:szCs w:val="18"/>
              </w:rPr>
              <w:t>RD</w:t>
            </w:r>
          </w:p>
        </w:tc>
      </w:tr>
      <w:tr w:rsidR="00E36043" w:rsidRPr="00FD6B68" w:rsidTr="005A4557">
        <w:trPr>
          <w:trHeight w:val="312"/>
        </w:trPr>
        <w:tc>
          <w:tcPr>
            <w:tcW w:w="1199" w:type="pct"/>
            <w:shd w:val="clear" w:color="000000" w:fill="A9D08E"/>
            <w:noWrap/>
            <w:tcMar>
              <w:top w:w="15" w:type="dxa"/>
              <w:left w:w="15" w:type="dxa"/>
              <w:bottom w:w="0" w:type="dxa"/>
              <w:right w:w="15" w:type="dxa"/>
            </w:tcMar>
            <w:vAlign w:val="center"/>
            <w:hideMark/>
          </w:tcPr>
          <w:p w:rsidR="00E36043" w:rsidRPr="00FD6B68" w:rsidRDefault="00E36043" w:rsidP="00E36043">
            <w:pPr>
              <w:spacing w:after="0"/>
              <w:rPr>
                <w:rFonts w:ascii="Calibri" w:hAnsi="Calibri" w:cs="Calibri"/>
                <w:b/>
                <w:bCs/>
                <w:sz w:val="16"/>
                <w:szCs w:val="18"/>
              </w:rPr>
            </w:pPr>
            <w:r w:rsidRPr="00FD6B68">
              <w:rPr>
                <w:rFonts w:ascii="Calibri" w:hAnsi="Calibri" w:cs="Calibri"/>
                <w:b/>
                <w:bCs/>
                <w:sz w:val="16"/>
                <w:szCs w:val="18"/>
              </w:rPr>
              <w:t>UE FR1 RF enhancement (Core)</w:t>
            </w:r>
          </w:p>
        </w:tc>
        <w:tc>
          <w:tcPr>
            <w:tcW w:w="20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236"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20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w:t>
            </w:r>
          </w:p>
        </w:tc>
        <w:tc>
          <w:tcPr>
            <w:tcW w:w="236"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152"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w:t>
            </w:r>
          </w:p>
        </w:tc>
        <w:tc>
          <w:tcPr>
            <w:tcW w:w="185"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149"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w:t>
            </w:r>
          </w:p>
        </w:tc>
        <w:tc>
          <w:tcPr>
            <w:tcW w:w="181"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20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w:t>
            </w:r>
          </w:p>
        </w:tc>
        <w:tc>
          <w:tcPr>
            <w:tcW w:w="236"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159"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w:t>
            </w:r>
          </w:p>
        </w:tc>
        <w:tc>
          <w:tcPr>
            <w:tcW w:w="17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149"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w:t>
            </w:r>
          </w:p>
        </w:tc>
        <w:tc>
          <w:tcPr>
            <w:tcW w:w="167"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230"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1.5</w:t>
            </w:r>
          </w:p>
        </w:tc>
        <w:tc>
          <w:tcPr>
            <w:tcW w:w="213"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181"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1.5</w:t>
            </w:r>
          </w:p>
        </w:tc>
        <w:tc>
          <w:tcPr>
            <w:tcW w:w="16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181"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1.5</w:t>
            </w:r>
          </w:p>
        </w:tc>
        <w:tc>
          <w:tcPr>
            <w:tcW w:w="176"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r>
      <w:tr w:rsidR="00E36043" w:rsidRPr="00FD6B68" w:rsidTr="005A4557">
        <w:trPr>
          <w:trHeight w:val="312"/>
        </w:trPr>
        <w:tc>
          <w:tcPr>
            <w:tcW w:w="1199" w:type="pct"/>
            <w:shd w:val="clear" w:color="000000" w:fill="A9D08E"/>
            <w:noWrap/>
            <w:tcMar>
              <w:top w:w="15" w:type="dxa"/>
              <w:left w:w="15" w:type="dxa"/>
              <w:bottom w:w="0" w:type="dxa"/>
              <w:right w:w="15" w:type="dxa"/>
            </w:tcMar>
            <w:vAlign w:val="center"/>
            <w:hideMark/>
          </w:tcPr>
          <w:p w:rsidR="00E36043" w:rsidRPr="00FD6B68" w:rsidRDefault="00E36043" w:rsidP="00E36043">
            <w:pPr>
              <w:spacing w:after="0"/>
              <w:rPr>
                <w:rFonts w:ascii="Calibri" w:hAnsi="Calibri" w:cs="Calibri"/>
                <w:b/>
                <w:bCs/>
                <w:sz w:val="16"/>
                <w:szCs w:val="18"/>
              </w:rPr>
            </w:pPr>
            <w:r w:rsidRPr="00FD6B68">
              <w:rPr>
                <w:rFonts w:ascii="Calibri" w:hAnsi="Calibri" w:cs="Calibri"/>
                <w:b/>
                <w:bCs/>
                <w:sz w:val="16"/>
                <w:szCs w:val="18"/>
              </w:rPr>
              <w:t>UE FR1 RF enhancement (Perf)</w:t>
            </w:r>
          </w:p>
        </w:tc>
        <w:tc>
          <w:tcPr>
            <w:tcW w:w="20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236"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20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236"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152"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185"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1.5</w:t>
            </w:r>
          </w:p>
        </w:tc>
        <w:tc>
          <w:tcPr>
            <w:tcW w:w="149"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181"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1.5</w:t>
            </w:r>
          </w:p>
        </w:tc>
        <w:tc>
          <w:tcPr>
            <w:tcW w:w="20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236"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w:t>
            </w:r>
          </w:p>
        </w:tc>
        <w:tc>
          <w:tcPr>
            <w:tcW w:w="159"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17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w:t>
            </w:r>
          </w:p>
        </w:tc>
        <w:tc>
          <w:tcPr>
            <w:tcW w:w="149"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167"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w:t>
            </w:r>
          </w:p>
        </w:tc>
        <w:tc>
          <w:tcPr>
            <w:tcW w:w="230"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213"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w:t>
            </w:r>
          </w:p>
        </w:tc>
        <w:tc>
          <w:tcPr>
            <w:tcW w:w="181"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168"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1</w:t>
            </w:r>
          </w:p>
        </w:tc>
        <w:tc>
          <w:tcPr>
            <w:tcW w:w="181"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p>
        </w:tc>
        <w:tc>
          <w:tcPr>
            <w:tcW w:w="176" w:type="pct"/>
            <w:shd w:val="clear" w:color="auto" w:fill="auto"/>
            <w:noWrap/>
            <w:tcMar>
              <w:top w:w="15" w:type="dxa"/>
              <w:left w:w="15" w:type="dxa"/>
              <w:bottom w:w="0" w:type="dxa"/>
              <w:right w:w="15" w:type="dxa"/>
            </w:tcMar>
            <w:vAlign w:val="center"/>
            <w:hideMark/>
          </w:tcPr>
          <w:p w:rsidR="00E36043" w:rsidRPr="00FD6B68" w:rsidRDefault="00E36043" w:rsidP="00E36043">
            <w:pPr>
              <w:spacing w:after="0"/>
              <w:jc w:val="center"/>
              <w:rPr>
                <w:rFonts w:ascii="Calibri" w:hAnsi="Calibri" w:cs="Calibri"/>
                <w:sz w:val="16"/>
                <w:szCs w:val="18"/>
              </w:rPr>
            </w:pPr>
            <w:r w:rsidRPr="00FD6B68">
              <w:rPr>
                <w:rFonts w:ascii="Calibri" w:hAnsi="Calibri" w:cs="Calibri"/>
                <w:sz w:val="16"/>
                <w:szCs w:val="18"/>
              </w:rPr>
              <w:t>0.5</w:t>
            </w:r>
          </w:p>
        </w:tc>
      </w:tr>
    </w:tbl>
    <w:p w:rsidR="005A4557" w:rsidRDefault="005A4557" w:rsidP="005A4557">
      <w:pPr>
        <w:spacing w:after="0"/>
      </w:pPr>
    </w:p>
    <w:p w:rsidR="0088273D" w:rsidRDefault="005A4557" w:rsidP="0018048E">
      <w:r>
        <w:t xml:space="preserve">According to the discussion in RAN#95, </w:t>
      </w:r>
      <w:r w:rsidR="00E36043">
        <w:tab/>
      </w:r>
      <w:r w:rsidR="00F46F25">
        <w:t>some other topics which are not included in the WI could be further checked in Dec RAN meeting, e.g. 6Rx for smart phone, 3Tx, etc.</w:t>
      </w:r>
    </w:p>
    <w:p w:rsidR="00F46F25" w:rsidRDefault="00F46F25" w:rsidP="0018048E">
      <w:r>
        <w:t xml:space="preserve">In addition, it is noted that for objective of lower MSD, a study phase is included, which is targeted to be completed in RAN#99, how to handle the following objective is subjected to further discussion in RAN plenary meeting. </w:t>
      </w:r>
    </w:p>
    <w:p w:rsidR="00F46F25" w:rsidRDefault="00F46F25" w:rsidP="0018048E">
      <w:r>
        <w:t>The above mentioned issues will be reflected in the time schedule of the work plan.</w:t>
      </w:r>
    </w:p>
    <w:p w:rsidR="00F46F25" w:rsidRDefault="00F46F25" w:rsidP="00E36043">
      <w:pPr>
        <w:tabs>
          <w:tab w:val="left" w:pos="5472"/>
        </w:tabs>
        <w:sectPr w:rsidR="00F46F25" w:rsidSect="00AD2E43">
          <w:footerReference w:type="default" r:id="rId8"/>
          <w:footnotePr>
            <w:numRestart w:val="eachSect"/>
          </w:footnotePr>
          <w:pgSz w:w="11907" w:h="16840" w:code="9"/>
          <w:pgMar w:top="1416" w:right="1133" w:bottom="1133" w:left="1133" w:header="850" w:footer="340" w:gutter="0"/>
          <w:cols w:space="720"/>
        </w:sectPr>
      </w:pPr>
    </w:p>
    <w:p w:rsidR="006D5867" w:rsidRPr="00965D44" w:rsidRDefault="00965D44" w:rsidP="00965D44">
      <w:pPr>
        <w:overflowPunct/>
        <w:autoSpaceDE/>
        <w:autoSpaceDN/>
        <w:adjustRightInd/>
        <w:spacing w:after="120"/>
        <w:jc w:val="center"/>
        <w:textAlignment w:val="auto"/>
        <w:rPr>
          <w:b/>
          <w:sz w:val="18"/>
        </w:rPr>
      </w:pPr>
      <w:r w:rsidRPr="00965D44">
        <w:rPr>
          <w:rFonts w:ascii="Arial" w:hAnsi="Arial" w:cs="Arial"/>
          <w:b/>
          <w:sz w:val="21"/>
        </w:rPr>
        <w:lastRenderedPageBreak/>
        <w:t>Table 1: Work plan for Rel-18 FR1 UE RF enhancement</w:t>
      </w:r>
      <w:r w:rsidR="00FD6B68">
        <w:rPr>
          <w:rFonts w:ascii="Arial" w:hAnsi="Arial" w:cs="Arial"/>
          <w:b/>
          <w:sz w:val="21"/>
        </w:rPr>
        <w:t xml:space="preserve"> (core part)</w:t>
      </w:r>
    </w:p>
    <w:tbl>
      <w:tblPr>
        <w:tblW w:w="0" w:type="auto"/>
        <w:tblLayout w:type="fixed"/>
        <w:tblCellMar>
          <w:left w:w="0" w:type="dxa"/>
          <w:right w:w="0" w:type="dxa"/>
        </w:tblCellMar>
        <w:tblLook w:val="04A0" w:firstRow="1" w:lastRow="0" w:firstColumn="1" w:lastColumn="0" w:noHBand="0" w:noVBand="1"/>
      </w:tblPr>
      <w:tblGrid>
        <w:gridCol w:w="827"/>
        <w:gridCol w:w="3505"/>
        <w:gridCol w:w="3502"/>
        <w:gridCol w:w="3502"/>
        <w:gridCol w:w="2945"/>
      </w:tblGrid>
      <w:tr w:rsidR="006D5867" w:rsidTr="00F46F25">
        <w:trPr>
          <w:trHeight w:val="330"/>
        </w:trPr>
        <w:tc>
          <w:tcPr>
            <w:tcW w:w="8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6D5867" w:rsidRPr="00FD6B68" w:rsidRDefault="00965D44" w:rsidP="00965D44">
            <w:pPr>
              <w:overflowPunct/>
              <w:autoSpaceDE/>
              <w:autoSpaceDN/>
              <w:adjustRightInd/>
              <w:spacing w:after="0"/>
              <w:textAlignment w:val="auto"/>
              <w:rPr>
                <w:rFonts w:asciiTheme="minorHAnsi" w:eastAsia="Malgun Gothic" w:hAnsiTheme="minorHAnsi" w:cstheme="minorHAnsi"/>
                <w:b/>
                <w:bCs/>
                <w:color w:val="000000"/>
                <w:sz w:val="18"/>
                <w:szCs w:val="22"/>
                <w:lang w:val="en-US"/>
              </w:rPr>
            </w:pPr>
            <w:r w:rsidRPr="00FD6B68">
              <w:rPr>
                <w:rFonts w:asciiTheme="minorHAnsi" w:eastAsia="Malgun Gothic" w:hAnsiTheme="minorHAnsi" w:cstheme="minorHAnsi"/>
                <w:b/>
                <w:bCs/>
                <w:color w:val="000000"/>
                <w:sz w:val="18"/>
                <w:szCs w:val="22"/>
              </w:rPr>
              <w:t>Meeting</w:t>
            </w:r>
          </w:p>
        </w:tc>
        <w:tc>
          <w:tcPr>
            <w:tcW w:w="350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6D5867" w:rsidRPr="00FD6B68" w:rsidRDefault="006D5867" w:rsidP="006D5867">
            <w:pPr>
              <w:spacing w:after="0"/>
              <w:jc w:val="center"/>
              <w:rPr>
                <w:rFonts w:asciiTheme="minorHAnsi" w:eastAsia="Malgun Gothic" w:hAnsiTheme="minorHAnsi" w:cstheme="minorHAnsi"/>
                <w:b/>
                <w:bCs/>
                <w:color w:val="000000"/>
                <w:sz w:val="18"/>
                <w:szCs w:val="22"/>
              </w:rPr>
            </w:pPr>
            <w:r w:rsidRPr="00FD6B68">
              <w:rPr>
                <w:rFonts w:asciiTheme="minorHAnsi" w:eastAsia="Malgun Gothic" w:hAnsiTheme="minorHAnsi" w:cstheme="minorHAnsi"/>
                <w:b/>
                <w:bCs/>
                <w:color w:val="000000"/>
                <w:sz w:val="18"/>
                <w:szCs w:val="22"/>
              </w:rPr>
              <w:t>4Tx</w:t>
            </w:r>
            <w:r w:rsidR="00FF7BE1">
              <w:rPr>
                <w:rFonts w:asciiTheme="minorHAnsi" w:eastAsia="Malgun Gothic" w:hAnsiTheme="minorHAnsi" w:cstheme="minorHAnsi"/>
                <w:b/>
                <w:bCs/>
                <w:color w:val="000000"/>
                <w:sz w:val="18"/>
                <w:szCs w:val="22"/>
              </w:rPr>
              <w:t xml:space="preserve"> for non-handheld UE</w:t>
            </w:r>
          </w:p>
        </w:tc>
        <w:tc>
          <w:tcPr>
            <w:tcW w:w="350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6D5867" w:rsidRPr="00FD6B68" w:rsidRDefault="006D5867" w:rsidP="006D5867">
            <w:pPr>
              <w:spacing w:after="0"/>
              <w:jc w:val="center"/>
              <w:rPr>
                <w:rFonts w:asciiTheme="minorHAnsi" w:eastAsia="Malgun Gothic" w:hAnsiTheme="minorHAnsi" w:cstheme="minorHAnsi"/>
                <w:b/>
                <w:bCs/>
                <w:color w:val="000000"/>
                <w:sz w:val="18"/>
                <w:szCs w:val="22"/>
              </w:rPr>
            </w:pPr>
            <w:r w:rsidRPr="00FD6B68">
              <w:rPr>
                <w:rFonts w:asciiTheme="minorHAnsi" w:eastAsia="Malgun Gothic" w:hAnsiTheme="minorHAnsi" w:cstheme="minorHAnsi"/>
                <w:b/>
                <w:bCs/>
                <w:color w:val="000000"/>
                <w:sz w:val="18"/>
                <w:szCs w:val="22"/>
              </w:rPr>
              <w:t>8Rx</w:t>
            </w:r>
            <w:r w:rsidR="00FF7BE1">
              <w:rPr>
                <w:rFonts w:asciiTheme="minorHAnsi" w:eastAsia="Malgun Gothic" w:hAnsiTheme="minorHAnsi" w:cstheme="minorHAnsi"/>
                <w:b/>
                <w:bCs/>
                <w:color w:val="000000"/>
                <w:sz w:val="18"/>
                <w:szCs w:val="22"/>
              </w:rPr>
              <w:t xml:space="preserve"> for non-handheld UE</w:t>
            </w:r>
          </w:p>
        </w:tc>
        <w:tc>
          <w:tcPr>
            <w:tcW w:w="350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6D5867" w:rsidRPr="00FD6B68" w:rsidRDefault="006D5867" w:rsidP="006D5867">
            <w:pPr>
              <w:spacing w:after="0"/>
              <w:jc w:val="center"/>
              <w:rPr>
                <w:rFonts w:asciiTheme="minorHAnsi" w:eastAsia="Malgun Gothic" w:hAnsiTheme="minorHAnsi" w:cstheme="minorHAnsi"/>
                <w:b/>
                <w:bCs/>
                <w:color w:val="000000"/>
                <w:sz w:val="18"/>
                <w:szCs w:val="22"/>
              </w:rPr>
            </w:pPr>
            <w:r w:rsidRPr="00FD6B68">
              <w:rPr>
                <w:rFonts w:asciiTheme="minorHAnsi" w:eastAsia="Malgun Gothic" w:hAnsiTheme="minorHAnsi" w:cstheme="minorHAnsi"/>
                <w:b/>
                <w:bCs/>
                <w:color w:val="000000"/>
                <w:sz w:val="18"/>
                <w:szCs w:val="22"/>
              </w:rPr>
              <w:t>lower MSD</w:t>
            </w:r>
            <w:r w:rsidR="00FF7BE1">
              <w:rPr>
                <w:rFonts w:asciiTheme="minorHAnsi" w:eastAsia="Malgun Gothic" w:hAnsiTheme="minorHAnsi" w:cstheme="minorHAnsi"/>
                <w:b/>
                <w:bCs/>
                <w:color w:val="000000"/>
                <w:sz w:val="18"/>
                <w:szCs w:val="22"/>
              </w:rPr>
              <w:t xml:space="preserve"> for CA/DC</w:t>
            </w:r>
          </w:p>
        </w:tc>
        <w:tc>
          <w:tcPr>
            <w:tcW w:w="294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hideMark/>
          </w:tcPr>
          <w:p w:rsidR="006D5867" w:rsidRPr="00FD6B68" w:rsidRDefault="006D5867" w:rsidP="00965D44">
            <w:pPr>
              <w:spacing w:after="0"/>
              <w:jc w:val="center"/>
              <w:rPr>
                <w:rFonts w:asciiTheme="minorHAnsi" w:eastAsia="Malgun Gothic" w:hAnsiTheme="minorHAnsi" w:cstheme="minorHAnsi"/>
                <w:b/>
                <w:bCs/>
                <w:color w:val="000000"/>
                <w:sz w:val="18"/>
                <w:szCs w:val="22"/>
              </w:rPr>
            </w:pPr>
            <w:r w:rsidRPr="00FD6B68">
              <w:rPr>
                <w:rFonts w:asciiTheme="minorHAnsi" w:eastAsia="Malgun Gothic" w:hAnsiTheme="minorHAnsi" w:cstheme="minorHAnsi"/>
                <w:b/>
                <w:bCs/>
                <w:color w:val="000000"/>
                <w:sz w:val="18"/>
                <w:szCs w:val="22"/>
              </w:rPr>
              <w:t>Other potential features</w:t>
            </w:r>
          </w:p>
        </w:tc>
      </w:tr>
      <w:tr w:rsidR="009F5B30" w:rsidTr="009F5B30">
        <w:trPr>
          <w:trHeight w:val="330"/>
        </w:trPr>
        <w:tc>
          <w:tcPr>
            <w:tcW w:w="82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FD6B68" w:rsidRDefault="009F5B30" w:rsidP="009F5B30">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#104</w:t>
            </w:r>
          </w:p>
        </w:tc>
        <w:tc>
          <w:tcPr>
            <w:tcW w:w="35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9F5B30" w:rsidRDefault="00D00479"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1. I</w:t>
            </w:r>
            <w:r w:rsidR="003C6391">
              <w:rPr>
                <w:rFonts w:asciiTheme="minorHAnsi" w:eastAsia="Malgun Gothic" w:hAnsiTheme="minorHAnsi" w:cstheme="minorHAnsi"/>
                <w:color w:val="000000"/>
                <w:sz w:val="18"/>
              </w:rPr>
              <w:t xml:space="preserve">nitial discussion on </w:t>
            </w:r>
            <w:r w:rsidR="003C6391" w:rsidRPr="00F0164A">
              <w:rPr>
                <w:rFonts w:asciiTheme="minorHAnsi" w:eastAsia="Malgun Gothic" w:hAnsiTheme="minorHAnsi" w:cstheme="minorHAnsi"/>
                <w:b/>
                <w:color w:val="000000"/>
                <w:sz w:val="18"/>
              </w:rPr>
              <w:t>4Tx for TDD bands n41, n77/n78</w:t>
            </w:r>
            <w:r w:rsidR="003C6391">
              <w:rPr>
                <w:rFonts w:asciiTheme="minorHAnsi" w:eastAsia="Malgun Gothic" w:hAnsiTheme="minorHAnsi" w:cstheme="minorHAnsi"/>
                <w:color w:val="000000"/>
                <w:sz w:val="18"/>
              </w:rPr>
              <w:t xml:space="preserve"> with assumptions of </w:t>
            </w:r>
          </w:p>
          <w:p w:rsidR="003C6391" w:rsidRPr="00037C21" w:rsidRDefault="003C6391" w:rsidP="00B5162A">
            <w:pPr>
              <w:pStyle w:val="ListParagraph"/>
              <w:numPr>
                <w:ilvl w:val="0"/>
                <w:numId w:val="11"/>
              </w:numPr>
              <w:ind w:left="714" w:firstLineChars="0" w:hanging="357"/>
              <w:rPr>
                <w:rFonts w:asciiTheme="minorHAnsi" w:eastAsia="Malgun Gothic" w:hAnsiTheme="minorHAnsi" w:cstheme="minorHAnsi"/>
                <w:color w:val="000000"/>
                <w:kern w:val="0"/>
                <w:sz w:val="18"/>
                <w:szCs w:val="20"/>
                <w:lang w:val="en-GB" w:eastAsia="zh-CN"/>
              </w:rPr>
            </w:pPr>
            <w:r w:rsidRPr="00037C21">
              <w:rPr>
                <w:rFonts w:asciiTheme="minorHAnsi" w:eastAsia="Malgun Gothic" w:hAnsiTheme="minorHAnsi" w:cstheme="minorHAnsi"/>
                <w:color w:val="000000"/>
                <w:kern w:val="0"/>
                <w:sz w:val="18"/>
                <w:szCs w:val="20"/>
                <w:lang w:val="en-GB" w:eastAsia="zh-CN"/>
              </w:rPr>
              <w:t>PC1.5</w:t>
            </w:r>
          </w:p>
          <w:p w:rsidR="003C6391" w:rsidRPr="00037C21" w:rsidRDefault="003C6391" w:rsidP="00B5162A">
            <w:pPr>
              <w:pStyle w:val="ListParagraph"/>
              <w:numPr>
                <w:ilvl w:val="0"/>
                <w:numId w:val="11"/>
              </w:numPr>
              <w:spacing w:after="60"/>
              <w:ind w:firstLineChars="0"/>
              <w:rPr>
                <w:rFonts w:asciiTheme="minorHAnsi" w:eastAsia="Malgun Gothic" w:hAnsiTheme="minorHAnsi" w:cstheme="minorHAnsi"/>
                <w:color w:val="000000"/>
                <w:kern w:val="0"/>
                <w:sz w:val="18"/>
                <w:szCs w:val="20"/>
                <w:lang w:val="en-GB" w:eastAsia="zh-CN"/>
              </w:rPr>
            </w:pPr>
            <w:r w:rsidRPr="00037C21">
              <w:rPr>
                <w:rFonts w:asciiTheme="minorHAnsi" w:eastAsia="Malgun Gothic" w:hAnsiTheme="minorHAnsi" w:cstheme="minorHAnsi"/>
                <w:color w:val="000000"/>
                <w:kern w:val="0"/>
                <w:sz w:val="18"/>
                <w:szCs w:val="20"/>
                <w:lang w:val="en-GB" w:eastAsia="zh-CN"/>
              </w:rPr>
              <w:t>4x23dBm</w:t>
            </w:r>
          </w:p>
          <w:p w:rsidR="003C6391" w:rsidRDefault="00D00479"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2. I</w:t>
            </w:r>
            <w:r w:rsidR="003C6391">
              <w:rPr>
                <w:rFonts w:asciiTheme="minorHAnsi" w:eastAsia="Malgun Gothic" w:hAnsiTheme="minorHAnsi" w:cstheme="minorHAnsi"/>
                <w:color w:val="000000"/>
                <w:sz w:val="18"/>
              </w:rPr>
              <w:t xml:space="preserve">nitial </w:t>
            </w:r>
            <w:r w:rsidR="003C6391" w:rsidRPr="00037C21">
              <w:rPr>
                <w:rFonts w:asciiTheme="minorHAnsi" w:eastAsia="Malgun Gothic" w:hAnsiTheme="minorHAnsi" w:cstheme="minorHAnsi" w:hint="eastAsia"/>
                <w:color w:val="000000"/>
                <w:sz w:val="18"/>
              </w:rPr>
              <w:t>d</w:t>
            </w:r>
            <w:r w:rsidR="003C6391" w:rsidRPr="00037C21">
              <w:rPr>
                <w:rFonts w:asciiTheme="minorHAnsi" w:eastAsia="Malgun Gothic" w:hAnsiTheme="minorHAnsi" w:cstheme="minorHAnsi"/>
                <w:color w:val="000000"/>
                <w:sz w:val="18"/>
              </w:rPr>
              <w:t>iscussion</w:t>
            </w:r>
            <w:r w:rsidR="003C6391" w:rsidRPr="003C6391">
              <w:rPr>
                <w:rFonts w:asciiTheme="minorHAnsi" w:eastAsia="Malgun Gothic" w:hAnsiTheme="minorHAnsi" w:cstheme="minorHAnsi"/>
                <w:color w:val="000000"/>
                <w:sz w:val="18"/>
              </w:rPr>
              <w:t xml:space="preserve"> on the </w:t>
            </w:r>
            <w:r w:rsidR="003C6391" w:rsidRPr="00063DF0">
              <w:rPr>
                <w:rFonts w:asciiTheme="minorHAnsi" w:eastAsia="Malgun Gothic" w:hAnsiTheme="minorHAnsi" w:cstheme="minorHAnsi"/>
                <w:b/>
                <w:color w:val="000000"/>
                <w:sz w:val="18"/>
              </w:rPr>
              <w:t>MPR measurement or simulation assumptions</w:t>
            </w:r>
            <w:r w:rsidR="003C6391" w:rsidRPr="003C6391">
              <w:rPr>
                <w:rFonts w:asciiTheme="minorHAnsi" w:eastAsia="Malgun Gothic" w:hAnsiTheme="minorHAnsi" w:cstheme="minorHAnsi"/>
                <w:color w:val="000000"/>
                <w:sz w:val="18"/>
              </w:rPr>
              <w:t xml:space="preserve"> if any</w:t>
            </w:r>
          </w:p>
          <w:p w:rsidR="003C6391" w:rsidRPr="003C6391" w:rsidRDefault="00D00479"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3. I</w:t>
            </w:r>
            <w:r w:rsidR="003C6391">
              <w:rPr>
                <w:rFonts w:asciiTheme="minorHAnsi" w:eastAsia="Malgun Gothic" w:hAnsiTheme="minorHAnsi" w:cstheme="minorHAnsi"/>
                <w:color w:val="000000"/>
                <w:sz w:val="18"/>
              </w:rPr>
              <w:t xml:space="preserve">nitial discussion on </w:t>
            </w:r>
            <w:r w:rsidR="003C6391" w:rsidRPr="00063DF0">
              <w:rPr>
                <w:rFonts w:asciiTheme="minorHAnsi" w:eastAsia="Malgun Gothic" w:hAnsiTheme="minorHAnsi" w:cstheme="minorHAnsi"/>
                <w:b/>
                <w:color w:val="000000"/>
                <w:sz w:val="18"/>
              </w:rPr>
              <w:t>TxD and MIMO aspects</w:t>
            </w:r>
            <w:r w:rsidR="003C6391">
              <w:rPr>
                <w:rFonts w:asciiTheme="minorHAnsi" w:eastAsia="Malgun Gothic" w:hAnsiTheme="minorHAnsi" w:cstheme="minorHAnsi"/>
                <w:color w:val="000000"/>
                <w:sz w:val="18"/>
              </w:rPr>
              <w:t xml:space="preserve"> for 4Tx implementation</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9F5B30" w:rsidRDefault="002462A2" w:rsidP="002462A2">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D00479">
              <w:rPr>
                <w:rFonts w:asciiTheme="minorHAnsi" w:eastAsia="Malgun Gothic" w:hAnsiTheme="minorHAnsi" w:cstheme="minorHAnsi"/>
                <w:color w:val="000000"/>
                <w:sz w:val="18"/>
              </w:rPr>
              <w:t>I</w:t>
            </w:r>
            <w:r>
              <w:rPr>
                <w:rFonts w:asciiTheme="minorHAnsi" w:eastAsia="Malgun Gothic" w:hAnsiTheme="minorHAnsi" w:cstheme="minorHAnsi"/>
                <w:color w:val="000000"/>
                <w:sz w:val="18"/>
              </w:rPr>
              <w:t>nitial discussion on 8Rx for TDD bands n41, n77/n78</w:t>
            </w:r>
          </w:p>
          <w:p w:rsidR="002462A2" w:rsidRPr="002D1696" w:rsidRDefault="00D00479" w:rsidP="00D00479">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w:t>
            </w:r>
            <w:r w:rsidRPr="00D65F27">
              <w:rPr>
                <w:rFonts w:asciiTheme="minorHAnsi" w:eastAsia="Malgun Gothic" w:hAnsiTheme="minorHAnsi" w:cstheme="minorHAnsi"/>
                <w:b/>
                <w:color w:val="000000"/>
                <w:sz w:val="18"/>
              </w:rPr>
              <w:t>I</w:t>
            </w:r>
            <w:r w:rsidR="002462A2" w:rsidRPr="00F404AB">
              <w:rPr>
                <w:rFonts w:asciiTheme="minorHAnsi" w:eastAsia="Malgun Gothic" w:hAnsiTheme="minorHAnsi" w:cstheme="minorHAnsi"/>
                <w:b/>
                <w:color w:val="000000"/>
                <w:sz w:val="18"/>
              </w:rPr>
              <w:t>dentify the RF requirements</w:t>
            </w:r>
            <w:r w:rsidR="002462A2">
              <w:rPr>
                <w:rFonts w:asciiTheme="minorHAnsi" w:eastAsia="Malgun Gothic" w:hAnsiTheme="minorHAnsi" w:cstheme="minorHAnsi"/>
                <w:color w:val="000000"/>
                <w:sz w:val="18"/>
              </w:rPr>
              <w:t xml:space="preserve"> for UE supporting 8Rx</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9F5B30" w:rsidRDefault="009F5B30"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D00479">
              <w:rPr>
                <w:rFonts w:asciiTheme="minorHAnsi" w:eastAsia="Malgun Gothic" w:hAnsiTheme="minorHAnsi" w:cstheme="minorHAnsi"/>
                <w:color w:val="000000"/>
                <w:sz w:val="18"/>
              </w:rPr>
              <w:t>S</w:t>
            </w:r>
            <w:r w:rsidRPr="007C743E">
              <w:rPr>
                <w:rFonts w:asciiTheme="minorHAnsi" w:eastAsia="Malgun Gothic" w:hAnsiTheme="minorHAnsi" w:cstheme="minorHAnsi"/>
                <w:b/>
                <w:color w:val="000000"/>
                <w:sz w:val="18"/>
              </w:rPr>
              <w:t>election of example band combinations</w:t>
            </w:r>
            <w:r w:rsidRPr="00EF393A">
              <w:rPr>
                <w:rFonts w:asciiTheme="minorHAnsi" w:eastAsia="Malgun Gothic" w:hAnsiTheme="minorHAnsi" w:cstheme="minorHAnsi"/>
                <w:color w:val="000000"/>
                <w:sz w:val="18"/>
              </w:rPr>
              <w:t xml:space="preserve"> covering all MSD types</w:t>
            </w:r>
          </w:p>
          <w:p w:rsidR="009F5B30" w:rsidRDefault="009F5B30"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w:t>
            </w:r>
            <w:r w:rsidR="00D00479">
              <w:rPr>
                <w:rFonts w:asciiTheme="minorHAnsi" w:eastAsia="Malgun Gothic" w:hAnsiTheme="minorHAnsi" w:cstheme="minorHAnsi"/>
                <w:color w:val="000000"/>
                <w:sz w:val="18"/>
              </w:rPr>
              <w:t>I</w:t>
            </w:r>
            <w:r>
              <w:rPr>
                <w:rFonts w:asciiTheme="minorHAnsi" w:eastAsia="Malgun Gothic" w:hAnsiTheme="minorHAnsi" w:cstheme="minorHAnsi"/>
                <w:color w:val="000000"/>
                <w:sz w:val="18"/>
              </w:rPr>
              <w:t xml:space="preserve">nitial discussion on how to </w:t>
            </w:r>
            <w:r w:rsidRPr="007C743E">
              <w:rPr>
                <w:rFonts w:asciiTheme="minorHAnsi" w:eastAsia="Malgun Gothic" w:hAnsiTheme="minorHAnsi" w:cstheme="minorHAnsi"/>
                <w:b/>
                <w:color w:val="000000"/>
                <w:sz w:val="18"/>
              </w:rPr>
              <w:t>improve MSD</w:t>
            </w:r>
            <w:r>
              <w:rPr>
                <w:rFonts w:asciiTheme="minorHAnsi" w:eastAsia="Malgun Gothic" w:hAnsiTheme="minorHAnsi" w:cstheme="minorHAnsi"/>
                <w:color w:val="000000"/>
                <w:sz w:val="18"/>
              </w:rPr>
              <w:t xml:space="preserve"> for the example band combinations</w:t>
            </w:r>
          </w:p>
          <w:p w:rsidR="009F5B30" w:rsidRPr="00EF393A" w:rsidRDefault="009F5B30" w:rsidP="00D00479">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3. </w:t>
            </w:r>
            <w:r w:rsidR="00D00479">
              <w:rPr>
                <w:rFonts w:asciiTheme="minorHAnsi" w:eastAsia="Malgun Gothic" w:hAnsiTheme="minorHAnsi" w:cstheme="minorHAnsi"/>
                <w:color w:val="000000"/>
                <w:sz w:val="18"/>
              </w:rPr>
              <w:t>I</w:t>
            </w:r>
            <w:r>
              <w:rPr>
                <w:rFonts w:asciiTheme="minorHAnsi" w:eastAsia="Malgun Gothic" w:hAnsiTheme="minorHAnsi" w:cstheme="minorHAnsi"/>
                <w:color w:val="000000"/>
                <w:sz w:val="18"/>
              </w:rPr>
              <w:t xml:space="preserve">nitial discussion on feasibility and options for </w:t>
            </w:r>
            <w:r w:rsidRPr="007C743E">
              <w:rPr>
                <w:rFonts w:asciiTheme="minorHAnsi" w:eastAsia="Malgun Gothic" w:hAnsiTheme="minorHAnsi" w:cstheme="minorHAnsi"/>
                <w:b/>
                <w:color w:val="000000"/>
                <w:sz w:val="18"/>
              </w:rPr>
              <w:t>signalling of improved MSD</w:t>
            </w:r>
          </w:p>
        </w:tc>
        <w:tc>
          <w:tcPr>
            <w:tcW w:w="29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Pr="002D1696" w:rsidRDefault="009F5B30" w:rsidP="009F5B30">
            <w:pPr>
              <w:spacing w:after="0"/>
              <w:rPr>
                <w:rFonts w:asciiTheme="minorHAnsi" w:eastAsia="Malgun Gothic" w:hAnsiTheme="minorHAnsi" w:cstheme="minorHAnsi"/>
                <w:color w:val="000000"/>
                <w:sz w:val="18"/>
              </w:rPr>
            </w:pPr>
          </w:p>
        </w:tc>
      </w:tr>
      <w:tr w:rsidR="009F5B30" w:rsidTr="009F5B30">
        <w:trPr>
          <w:trHeight w:val="330"/>
        </w:trPr>
        <w:tc>
          <w:tcPr>
            <w:tcW w:w="82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FD6B68" w:rsidRDefault="009F5B30" w:rsidP="009F5B30">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#104bis</w:t>
            </w:r>
          </w:p>
        </w:tc>
        <w:tc>
          <w:tcPr>
            <w:tcW w:w="35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37C21" w:rsidRDefault="00037C21"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D00479">
              <w:rPr>
                <w:rFonts w:asciiTheme="minorHAnsi" w:eastAsia="Malgun Gothic" w:hAnsiTheme="minorHAnsi" w:cstheme="minorHAnsi"/>
                <w:color w:val="000000"/>
                <w:sz w:val="18"/>
              </w:rPr>
              <w:t>M</w:t>
            </w:r>
            <w:r>
              <w:rPr>
                <w:rFonts w:asciiTheme="minorHAnsi" w:eastAsia="Malgun Gothic" w:hAnsiTheme="minorHAnsi" w:cstheme="minorHAnsi"/>
                <w:color w:val="000000"/>
                <w:sz w:val="18"/>
              </w:rPr>
              <w:t>ake agreement</w:t>
            </w:r>
            <w:r w:rsidRPr="003C6391">
              <w:rPr>
                <w:rFonts w:asciiTheme="minorHAnsi" w:eastAsia="Malgun Gothic" w:hAnsiTheme="minorHAnsi" w:cstheme="minorHAnsi"/>
                <w:color w:val="000000"/>
                <w:sz w:val="18"/>
              </w:rPr>
              <w:t xml:space="preserve"> on the MPR measurement or simulation assumptions </w:t>
            </w:r>
            <w:r>
              <w:rPr>
                <w:rFonts w:asciiTheme="minorHAnsi" w:eastAsia="Malgun Gothic" w:hAnsiTheme="minorHAnsi" w:cstheme="minorHAnsi"/>
                <w:color w:val="000000"/>
                <w:sz w:val="18"/>
              </w:rPr>
              <w:t>if not finished yet</w:t>
            </w:r>
          </w:p>
          <w:p w:rsidR="009F5B30" w:rsidRDefault="00037C21"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w:t>
            </w:r>
            <w:r w:rsidR="00D00479">
              <w:rPr>
                <w:rFonts w:asciiTheme="minorHAnsi" w:eastAsia="Malgun Gothic" w:hAnsiTheme="minorHAnsi" w:cstheme="minorHAnsi"/>
                <w:color w:val="000000"/>
                <w:sz w:val="18"/>
              </w:rPr>
              <w:t>C</w:t>
            </w:r>
            <w:r>
              <w:rPr>
                <w:rFonts w:asciiTheme="minorHAnsi" w:eastAsia="Malgun Gothic" w:hAnsiTheme="minorHAnsi" w:cstheme="minorHAnsi"/>
                <w:color w:val="000000"/>
                <w:sz w:val="18"/>
              </w:rPr>
              <w:t>ontinue discussion on TxD and MIMO aspects for 4Tx if not finished yet</w:t>
            </w:r>
          </w:p>
          <w:p w:rsidR="00037C21" w:rsidRPr="00063DF0" w:rsidRDefault="00037C21" w:rsidP="00037C21">
            <w:pPr>
              <w:spacing w:after="60"/>
              <w:jc w:val="both"/>
              <w:rPr>
                <w:rFonts w:asciiTheme="minorHAnsi" w:eastAsia="Malgun Gothic" w:hAnsiTheme="minorHAnsi" w:cstheme="minorHAnsi"/>
                <w:b/>
                <w:color w:val="000000"/>
                <w:sz w:val="18"/>
              </w:rPr>
            </w:pPr>
            <w:r>
              <w:rPr>
                <w:rFonts w:asciiTheme="minorHAnsi" w:eastAsia="Malgun Gothic" w:hAnsiTheme="minorHAnsi" w:cstheme="minorHAnsi"/>
                <w:color w:val="000000"/>
                <w:sz w:val="18"/>
              </w:rPr>
              <w:t xml:space="preserve">3. </w:t>
            </w:r>
            <w:r w:rsidR="00D00479">
              <w:rPr>
                <w:rFonts w:asciiTheme="minorHAnsi" w:eastAsia="Malgun Gothic" w:hAnsiTheme="minorHAnsi" w:cstheme="minorHAnsi"/>
                <w:color w:val="000000"/>
                <w:sz w:val="18"/>
              </w:rPr>
              <w:t>C</w:t>
            </w:r>
            <w:r>
              <w:rPr>
                <w:rFonts w:asciiTheme="minorHAnsi" w:eastAsia="Malgun Gothic" w:hAnsiTheme="minorHAnsi" w:cstheme="minorHAnsi"/>
                <w:color w:val="000000"/>
                <w:sz w:val="18"/>
              </w:rPr>
              <w:t xml:space="preserve">ontinue discussion on MPR for </w:t>
            </w:r>
            <w:r w:rsidRPr="00063DF0">
              <w:rPr>
                <w:rFonts w:asciiTheme="minorHAnsi" w:eastAsia="Malgun Gothic" w:hAnsiTheme="minorHAnsi" w:cstheme="minorHAnsi"/>
                <w:b/>
                <w:color w:val="000000"/>
                <w:sz w:val="18"/>
              </w:rPr>
              <w:t>TDD PC1.5 with 4x23dBm</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9F5B30" w:rsidRDefault="00C35DAF" w:rsidP="009F5B30">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D00479">
              <w:rPr>
                <w:rFonts w:asciiTheme="minorHAnsi" w:eastAsia="Malgun Gothic" w:hAnsiTheme="minorHAnsi" w:cstheme="minorHAnsi"/>
                <w:color w:val="000000"/>
                <w:sz w:val="18"/>
              </w:rPr>
              <w:t>A</w:t>
            </w:r>
            <w:r>
              <w:rPr>
                <w:rFonts w:asciiTheme="minorHAnsi" w:eastAsia="Malgun Gothic" w:hAnsiTheme="minorHAnsi" w:cstheme="minorHAnsi"/>
                <w:color w:val="000000"/>
                <w:sz w:val="18"/>
              </w:rPr>
              <w:t xml:space="preserve">gree on the </w:t>
            </w:r>
            <w:r w:rsidRPr="00F630E5">
              <w:rPr>
                <w:rFonts w:asciiTheme="minorHAnsi" w:eastAsia="Malgun Gothic" w:hAnsiTheme="minorHAnsi" w:cstheme="minorHAnsi"/>
                <w:b/>
                <w:color w:val="000000"/>
                <w:sz w:val="18"/>
              </w:rPr>
              <w:t>Rx requirements for 8Rx</w:t>
            </w:r>
            <w:r>
              <w:rPr>
                <w:rFonts w:asciiTheme="minorHAnsi" w:eastAsia="Malgun Gothic" w:hAnsiTheme="minorHAnsi" w:cstheme="minorHAnsi"/>
                <w:color w:val="000000"/>
                <w:sz w:val="18"/>
              </w:rPr>
              <w:t xml:space="preserve"> </w:t>
            </w:r>
            <w:r w:rsidRPr="006A60B8">
              <w:rPr>
                <w:rFonts w:asciiTheme="minorHAnsi" w:eastAsia="Malgun Gothic" w:hAnsiTheme="minorHAnsi" w:cstheme="minorHAnsi"/>
                <w:b/>
                <w:color w:val="000000"/>
                <w:sz w:val="18"/>
              </w:rPr>
              <w:t>for TDD</w:t>
            </w:r>
            <w:r>
              <w:rPr>
                <w:rFonts w:asciiTheme="minorHAnsi" w:eastAsia="Malgun Gothic" w:hAnsiTheme="minorHAnsi" w:cstheme="minorHAnsi"/>
                <w:color w:val="000000"/>
                <w:sz w:val="18"/>
              </w:rPr>
              <w:t xml:space="preserve"> bands</w:t>
            </w:r>
          </w:p>
          <w:p w:rsidR="00C35DAF" w:rsidRPr="002D1696" w:rsidRDefault="00C35DAF" w:rsidP="00D65F27">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w:t>
            </w:r>
            <w:r w:rsidR="00D65F27">
              <w:rPr>
                <w:rFonts w:asciiTheme="minorHAnsi" w:eastAsia="Malgun Gothic" w:hAnsiTheme="minorHAnsi" w:cstheme="minorHAnsi"/>
                <w:color w:val="000000"/>
                <w:sz w:val="18"/>
              </w:rPr>
              <w:t>C</w:t>
            </w:r>
            <w:r>
              <w:rPr>
                <w:rFonts w:asciiTheme="minorHAnsi" w:eastAsia="Malgun Gothic" w:hAnsiTheme="minorHAnsi" w:cstheme="minorHAnsi"/>
                <w:color w:val="000000"/>
                <w:sz w:val="18"/>
              </w:rPr>
              <w:t>ontinue discussion on SRS antenna switching requirements</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2D1696" w:rsidRDefault="00D00479"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1. C</w:t>
            </w:r>
            <w:r w:rsidR="009F5B30" w:rsidRPr="002D1696">
              <w:rPr>
                <w:rFonts w:asciiTheme="minorHAnsi" w:eastAsia="Malgun Gothic" w:hAnsiTheme="minorHAnsi" w:cstheme="minorHAnsi"/>
                <w:color w:val="000000"/>
                <w:sz w:val="18"/>
              </w:rPr>
              <w:t>ontinue the discussion of MSD improvement for different MSD sources</w:t>
            </w:r>
          </w:p>
          <w:p w:rsidR="009F5B30" w:rsidRPr="002D1696" w:rsidRDefault="009F5B30" w:rsidP="00D00479">
            <w:pPr>
              <w:spacing w:after="60"/>
              <w:jc w:val="both"/>
              <w:rPr>
                <w:rFonts w:asciiTheme="minorHAnsi" w:eastAsia="Malgun Gothic" w:hAnsiTheme="minorHAnsi" w:cstheme="minorHAnsi"/>
                <w:color w:val="000000"/>
                <w:sz w:val="18"/>
              </w:rPr>
            </w:pPr>
            <w:r w:rsidRPr="002D1696">
              <w:rPr>
                <w:rFonts w:asciiTheme="minorHAnsi" w:eastAsia="Malgun Gothic" w:hAnsiTheme="minorHAnsi" w:cstheme="minorHAnsi"/>
                <w:color w:val="000000"/>
                <w:sz w:val="18"/>
              </w:rPr>
              <w:t xml:space="preserve">2. </w:t>
            </w:r>
            <w:r w:rsidR="00D00479">
              <w:rPr>
                <w:rFonts w:asciiTheme="minorHAnsi" w:eastAsia="Malgun Gothic" w:hAnsiTheme="minorHAnsi" w:cstheme="minorHAnsi"/>
                <w:color w:val="000000"/>
                <w:sz w:val="18"/>
              </w:rPr>
              <w:t>C</w:t>
            </w:r>
            <w:r w:rsidRPr="002D1696">
              <w:rPr>
                <w:rFonts w:asciiTheme="minorHAnsi" w:eastAsia="Malgun Gothic" w:hAnsiTheme="minorHAnsi" w:cstheme="minorHAnsi"/>
                <w:color w:val="000000"/>
                <w:sz w:val="18"/>
              </w:rPr>
              <w:t>ontinue the discussion on possible signalling options</w:t>
            </w:r>
          </w:p>
        </w:tc>
        <w:tc>
          <w:tcPr>
            <w:tcW w:w="29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Pr="002D1696" w:rsidRDefault="009F5B30" w:rsidP="009F5B30">
            <w:pPr>
              <w:rPr>
                <w:rFonts w:asciiTheme="minorHAnsi" w:eastAsia="Malgun Gothic" w:hAnsiTheme="minorHAnsi" w:cstheme="minorHAnsi"/>
                <w:color w:val="000000"/>
                <w:sz w:val="18"/>
              </w:rPr>
            </w:pPr>
          </w:p>
        </w:tc>
      </w:tr>
      <w:tr w:rsidR="009F5B30" w:rsidTr="009F5B30">
        <w:trPr>
          <w:trHeight w:val="330"/>
        </w:trPr>
        <w:tc>
          <w:tcPr>
            <w:tcW w:w="82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FD6B68" w:rsidRDefault="009F5B30" w:rsidP="009F5B30">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#105</w:t>
            </w:r>
          </w:p>
        </w:tc>
        <w:tc>
          <w:tcPr>
            <w:tcW w:w="35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37C21" w:rsidRDefault="00037C21"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1. Agree</w:t>
            </w:r>
            <w:r w:rsidRPr="003C6391">
              <w:rPr>
                <w:rFonts w:asciiTheme="minorHAnsi" w:eastAsia="Malgun Gothic" w:hAnsiTheme="minorHAnsi" w:cstheme="minorHAnsi"/>
                <w:color w:val="000000"/>
                <w:sz w:val="18"/>
              </w:rPr>
              <w:t xml:space="preserve"> on the </w:t>
            </w:r>
            <w:r w:rsidRPr="00D83D96">
              <w:rPr>
                <w:rFonts w:asciiTheme="minorHAnsi" w:eastAsia="Malgun Gothic" w:hAnsiTheme="minorHAnsi" w:cstheme="minorHAnsi"/>
                <w:b/>
                <w:color w:val="000000"/>
                <w:sz w:val="18"/>
              </w:rPr>
              <w:t>MPR requirements for PC1.5 with 4x23dBm</w:t>
            </w:r>
          </w:p>
          <w:p w:rsidR="002E36D6" w:rsidRDefault="002E36D6" w:rsidP="002E36D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Make </w:t>
            </w:r>
            <w:r w:rsidRPr="00D83D96">
              <w:rPr>
                <w:rFonts w:asciiTheme="minorHAnsi" w:eastAsia="Malgun Gothic" w:hAnsiTheme="minorHAnsi" w:cstheme="minorHAnsi"/>
                <w:b/>
                <w:color w:val="000000"/>
                <w:sz w:val="18"/>
              </w:rPr>
              <w:t>agreement on TxD and MIMO</w:t>
            </w:r>
            <w:r>
              <w:rPr>
                <w:rFonts w:asciiTheme="minorHAnsi" w:eastAsia="Malgun Gothic" w:hAnsiTheme="minorHAnsi" w:cstheme="minorHAnsi"/>
                <w:color w:val="000000"/>
                <w:sz w:val="18"/>
              </w:rPr>
              <w:t xml:space="preserve"> aspects for 4Tx </w:t>
            </w:r>
          </w:p>
          <w:p w:rsidR="002E36D6" w:rsidRDefault="002E36D6" w:rsidP="002E36D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3. </w:t>
            </w:r>
            <w:r w:rsidR="005E7D6C">
              <w:rPr>
                <w:rFonts w:asciiTheme="minorHAnsi" w:eastAsia="Malgun Gothic" w:hAnsiTheme="minorHAnsi" w:cstheme="minorHAnsi"/>
                <w:color w:val="000000"/>
                <w:sz w:val="18"/>
              </w:rPr>
              <w:t xml:space="preserve">Discussion &amp; </w:t>
            </w:r>
            <w:r>
              <w:rPr>
                <w:rFonts w:asciiTheme="minorHAnsi" w:eastAsia="Malgun Gothic" w:hAnsiTheme="minorHAnsi" w:cstheme="minorHAnsi"/>
                <w:color w:val="000000"/>
                <w:sz w:val="18"/>
              </w:rPr>
              <w:t xml:space="preserve">Decision on </w:t>
            </w:r>
            <w:r w:rsidRPr="002E36D6">
              <w:rPr>
                <w:rFonts w:asciiTheme="minorHAnsi" w:eastAsia="Malgun Gothic" w:hAnsiTheme="minorHAnsi" w:cstheme="minorHAnsi"/>
                <w:b/>
                <w:color w:val="000000"/>
                <w:sz w:val="18"/>
              </w:rPr>
              <w:t>AMPR requirement simulation/measurement assumptions</w:t>
            </w:r>
            <w:r w:rsidRPr="00037C21">
              <w:rPr>
                <w:rFonts w:asciiTheme="minorHAnsi" w:eastAsia="Malgun Gothic" w:hAnsiTheme="minorHAnsi" w:cstheme="minorHAnsi"/>
                <w:color w:val="000000"/>
                <w:sz w:val="18"/>
              </w:rPr>
              <w:t xml:space="preserve"> for the </w:t>
            </w:r>
            <w:r>
              <w:rPr>
                <w:rFonts w:asciiTheme="minorHAnsi" w:eastAsia="Malgun Gothic" w:hAnsiTheme="minorHAnsi" w:cstheme="minorHAnsi"/>
                <w:color w:val="000000"/>
                <w:sz w:val="18"/>
              </w:rPr>
              <w:t xml:space="preserve">1st priority </w:t>
            </w:r>
            <w:r w:rsidRPr="00037C21">
              <w:rPr>
                <w:rFonts w:asciiTheme="minorHAnsi" w:eastAsia="Malgun Gothic" w:hAnsiTheme="minorHAnsi" w:cstheme="minorHAnsi"/>
                <w:color w:val="000000"/>
                <w:sz w:val="18"/>
              </w:rPr>
              <w:t>example Band</w:t>
            </w:r>
            <w:r>
              <w:rPr>
                <w:rFonts w:asciiTheme="minorHAnsi" w:eastAsia="Malgun Gothic" w:hAnsiTheme="minorHAnsi" w:cstheme="minorHAnsi"/>
                <w:color w:val="000000"/>
                <w:sz w:val="18"/>
              </w:rPr>
              <w:t>s</w:t>
            </w:r>
          </w:p>
          <w:p w:rsidR="00037C21" w:rsidRDefault="002E36D6"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4</w:t>
            </w:r>
            <w:r w:rsidR="00037C21">
              <w:rPr>
                <w:rFonts w:asciiTheme="minorHAnsi" w:eastAsia="Malgun Gothic" w:hAnsiTheme="minorHAnsi" w:cstheme="minorHAnsi"/>
                <w:color w:val="000000"/>
                <w:sz w:val="18"/>
              </w:rPr>
              <w:t xml:space="preserve">. Extend the </w:t>
            </w:r>
            <w:r w:rsidR="00037C21" w:rsidRPr="00063DF0">
              <w:rPr>
                <w:rFonts w:asciiTheme="minorHAnsi" w:eastAsia="Malgun Gothic" w:hAnsiTheme="minorHAnsi" w:cstheme="minorHAnsi"/>
                <w:b/>
                <w:color w:val="000000"/>
                <w:sz w:val="18"/>
              </w:rPr>
              <w:t>assumptions to other power classes and different PA configurations</w:t>
            </w:r>
          </w:p>
          <w:p w:rsidR="00037C21" w:rsidRPr="002E36D6" w:rsidRDefault="00037C21" w:rsidP="00B5162A">
            <w:pPr>
              <w:pStyle w:val="ListParagraph"/>
              <w:numPr>
                <w:ilvl w:val="0"/>
                <w:numId w:val="12"/>
              </w:numPr>
              <w:spacing w:after="60"/>
              <w:ind w:firstLineChars="0"/>
              <w:rPr>
                <w:rFonts w:asciiTheme="minorHAnsi" w:eastAsia="Malgun Gothic" w:hAnsiTheme="minorHAnsi" w:cstheme="minorHAnsi"/>
                <w:color w:val="000000"/>
                <w:sz w:val="18"/>
              </w:rPr>
            </w:pPr>
            <w:r>
              <w:rPr>
                <w:rFonts w:asciiTheme="minorHAnsi" w:eastAsia="Malgun Gothic" w:hAnsiTheme="minorHAnsi" w:cstheme="minorHAnsi" w:hint="eastAsia"/>
                <w:color w:val="000000"/>
                <w:sz w:val="18"/>
              </w:rPr>
              <w:t>for</w:t>
            </w:r>
            <w:r>
              <w:rPr>
                <w:rFonts w:asciiTheme="minorHAnsi" w:eastAsia="Malgun Gothic" w:hAnsiTheme="minorHAnsi" w:cstheme="minorHAnsi"/>
                <w:color w:val="000000"/>
                <w:sz w:val="18"/>
              </w:rPr>
              <w:t xml:space="preserve"> each power class, agree on the PA configurations</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2D1696" w:rsidRDefault="00D00479"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A</w:t>
            </w:r>
            <w:r w:rsidR="00F630E5">
              <w:rPr>
                <w:rFonts w:asciiTheme="minorHAnsi" w:eastAsia="Malgun Gothic" w:hAnsiTheme="minorHAnsi" w:cstheme="minorHAnsi"/>
                <w:color w:val="000000"/>
                <w:sz w:val="18"/>
              </w:rPr>
              <w:t xml:space="preserve">gree on </w:t>
            </w:r>
            <w:r w:rsidR="00F630E5" w:rsidRPr="006A60B8">
              <w:rPr>
                <w:rFonts w:asciiTheme="minorHAnsi" w:eastAsia="Malgun Gothic" w:hAnsiTheme="minorHAnsi" w:cstheme="minorHAnsi"/>
                <w:b/>
                <w:color w:val="000000"/>
                <w:sz w:val="18"/>
              </w:rPr>
              <w:t xml:space="preserve">SRS antenna </w:t>
            </w:r>
            <w:r w:rsidR="006A60B8" w:rsidRPr="006A60B8">
              <w:rPr>
                <w:rFonts w:asciiTheme="minorHAnsi" w:eastAsia="Malgun Gothic" w:hAnsiTheme="minorHAnsi" w:cstheme="minorHAnsi"/>
                <w:b/>
                <w:color w:val="000000"/>
                <w:sz w:val="18"/>
              </w:rPr>
              <w:t>switching requirements</w:t>
            </w:r>
            <w:r w:rsidR="006A60B8">
              <w:rPr>
                <w:rFonts w:asciiTheme="minorHAnsi" w:eastAsia="Malgun Gothic" w:hAnsiTheme="minorHAnsi" w:cstheme="minorHAnsi"/>
                <w:color w:val="000000"/>
                <w:sz w:val="18"/>
              </w:rPr>
              <w:t xml:space="preserve"> for 8Rx</w:t>
            </w:r>
            <w:r w:rsidR="007E481C">
              <w:rPr>
                <w:rFonts w:asciiTheme="minorHAnsi" w:eastAsia="Malgun Gothic" w:hAnsiTheme="minorHAnsi" w:cstheme="minorHAnsi"/>
                <w:color w:val="000000"/>
                <w:sz w:val="18"/>
              </w:rPr>
              <w:t xml:space="preserve"> for </w:t>
            </w:r>
            <w:r w:rsidR="007E481C" w:rsidRPr="007E481C">
              <w:rPr>
                <w:rFonts w:asciiTheme="minorHAnsi" w:eastAsia="Malgun Gothic" w:hAnsiTheme="minorHAnsi" w:cstheme="minorHAnsi"/>
                <w:color w:val="000000"/>
                <w:sz w:val="18"/>
              </w:rPr>
              <w:t>t1r8, t2r8</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2D1696" w:rsidRDefault="009F5B30" w:rsidP="002D1696">
            <w:pPr>
              <w:spacing w:after="60"/>
              <w:jc w:val="both"/>
              <w:rPr>
                <w:rFonts w:asciiTheme="minorHAnsi" w:eastAsia="Malgun Gothic" w:hAnsiTheme="minorHAnsi" w:cstheme="minorHAnsi"/>
                <w:color w:val="000000"/>
                <w:sz w:val="18"/>
              </w:rPr>
            </w:pPr>
            <w:r w:rsidRPr="002D1696">
              <w:rPr>
                <w:rFonts w:asciiTheme="minorHAnsi" w:eastAsia="Malgun Gothic" w:hAnsiTheme="minorHAnsi" w:cstheme="minorHAnsi"/>
                <w:color w:val="000000"/>
                <w:sz w:val="18"/>
              </w:rPr>
              <w:t xml:space="preserve">1. </w:t>
            </w:r>
            <w:r w:rsidR="00D00479">
              <w:rPr>
                <w:rFonts w:asciiTheme="minorHAnsi" w:eastAsia="Malgun Gothic" w:hAnsiTheme="minorHAnsi" w:cstheme="minorHAnsi"/>
                <w:color w:val="000000"/>
                <w:sz w:val="18"/>
              </w:rPr>
              <w:t>C</w:t>
            </w:r>
            <w:r w:rsidRPr="002D1696">
              <w:rPr>
                <w:rFonts w:asciiTheme="minorHAnsi" w:eastAsia="Malgun Gothic" w:hAnsiTheme="minorHAnsi" w:cstheme="minorHAnsi"/>
                <w:color w:val="000000"/>
                <w:sz w:val="18"/>
              </w:rPr>
              <w:t>ontinue the discussion of MSD improvement for different MSD sources</w:t>
            </w:r>
          </w:p>
          <w:p w:rsidR="009F5B30" w:rsidRPr="002D1696" w:rsidRDefault="00D00479"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2. C</w:t>
            </w:r>
            <w:r w:rsidR="009F5B30" w:rsidRPr="002D1696">
              <w:rPr>
                <w:rFonts w:asciiTheme="minorHAnsi" w:eastAsia="Malgun Gothic" w:hAnsiTheme="minorHAnsi" w:cstheme="minorHAnsi"/>
                <w:color w:val="000000"/>
                <w:sz w:val="18"/>
              </w:rPr>
              <w:t>ontinue the discussion on possible signalling options</w:t>
            </w:r>
          </w:p>
        </w:tc>
        <w:tc>
          <w:tcPr>
            <w:tcW w:w="29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Pr="002D1696" w:rsidRDefault="009F5B30" w:rsidP="009F5B30">
            <w:pPr>
              <w:spacing w:after="0"/>
              <w:rPr>
                <w:rFonts w:asciiTheme="minorHAnsi" w:eastAsia="Malgun Gothic" w:hAnsiTheme="minorHAnsi" w:cstheme="minorHAnsi"/>
                <w:color w:val="000000"/>
                <w:sz w:val="18"/>
              </w:rPr>
            </w:pPr>
          </w:p>
        </w:tc>
      </w:tr>
      <w:tr w:rsidR="009F5B30" w:rsidTr="009F5B30">
        <w:trPr>
          <w:trHeight w:val="330"/>
        </w:trPr>
        <w:tc>
          <w:tcPr>
            <w:tcW w:w="82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063DF0" w:rsidRDefault="009F5B30" w:rsidP="009F5B30">
            <w:pPr>
              <w:spacing w:after="0"/>
              <w:rPr>
                <w:rFonts w:asciiTheme="minorHAnsi" w:eastAsia="Malgun Gothic" w:hAnsiTheme="minorHAnsi" w:cstheme="minorHAnsi"/>
                <w:color w:val="000000"/>
                <w:sz w:val="18"/>
                <w:szCs w:val="22"/>
              </w:rPr>
            </w:pPr>
            <w:r w:rsidRPr="00063DF0">
              <w:rPr>
                <w:rFonts w:asciiTheme="minorHAnsi" w:eastAsia="Malgun Gothic" w:hAnsiTheme="minorHAnsi" w:cstheme="minorHAnsi"/>
                <w:color w:val="000000"/>
                <w:sz w:val="18"/>
                <w:szCs w:val="22"/>
              </w:rPr>
              <w:t>#106</w:t>
            </w:r>
          </w:p>
        </w:tc>
        <w:tc>
          <w:tcPr>
            <w:tcW w:w="35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Default="00063DF0"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DB389D">
              <w:rPr>
                <w:rFonts w:asciiTheme="minorHAnsi" w:eastAsia="Malgun Gothic" w:hAnsiTheme="minorHAnsi" w:cstheme="minorHAnsi"/>
                <w:color w:val="000000"/>
                <w:sz w:val="18"/>
              </w:rPr>
              <w:t>Agree on</w:t>
            </w:r>
            <w:r>
              <w:rPr>
                <w:rFonts w:asciiTheme="minorHAnsi" w:eastAsia="Malgun Gothic" w:hAnsiTheme="minorHAnsi" w:cstheme="minorHAnsi"/>
                <w:color w:val="000000"/>
                <w:sz w:val="18"/>
              </w:rPr>
              <w:t xml:space="preserve"> </w:t>
            </w:r>
            <w:r w:rsidR="00DB389D" w:rsidRPr="003A5A49">
              <w:rPr>
                <w:rFonts w:asciiTheme="minorHAnsi" w:eastAsia="Malgun Gothic" w:hAnsiTheme="minorHAnsi" w:cstheme="minorHAnsi"/>
                <w:b/>
                <w:color w:val="000000"/>
                <w:sz w:val="18"/>
              </w:rPr>
              <w:t>A-MPR for 1</w:t>
            </w:r>
            <w:r w:rsidR="00DB389D" w:rsidRPr="003A5A49">
              <w:rPr>
                <w:rFonts w:asciiTheme="minorHAnsi" w:eastAsia="Malgun Gothic" w:hAnsiTheme="minorHAnsi" w:cstheme="minorHAnsi"/>
                <w:b/>
                <w:color w:val="000000"/>
                <w:sz w:val="18"/>
                <w:vertAlign w:val="superscript"/>
              </w:rPr>
              <w:t>st</w:t>
            </w:r>
            <w:r w:rsidR="00DB389D" w:rsidRPr="003A5A49">
              <w:rPr>
                <w:rFonts w:asciiTheme="minorHAnsi" w:eastAsia="Malgun Gothic" w:hAnsiTheme="minorHAnsi" w:cstheme="minorHAnsi"/>
                <w:b/>
                <w:color w:val="000000"/>
                <w:sz w:val="18"/>
              </w:rPr>
              <w:t xml:space="preserve"> priority</w:t>
            </w:r>
            <w:r w:rsidR="00F36A62">
              <w:rPr>
                <w:rFonts w:asciiTheme="minorHAnsi" w:eastAsia="Malgun Gothic" w:hAnsiTheme="minorHAnsi" w:cstheme="minorHAnsi"/>
                <w:b/>
                <w:color w:val="000000"/>
                <w:sz w:val="18"/>
              </w:rPr>
              <w:t xml:space="preserve"> cases</w:t>
            </w:r>
          </w:p>
          <w:p w:rsidR="00DB389D" w:rsidRPr="005248E3" w:rsidRDefault="00DB389D"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make agreement on </w:t>
            </w:r>
            <w:r w:rsidRPr="005248E3">
              <w:rPr>
                <w:rFonts w:asciiTheme="minorHAnsi" w:eastAsia="Malgun Gothic" w:hAnsiTheme="minorHAnsi" w:cstheme="minorHAnsi"/>
                <w:b/>
                <w:color w:val="000000"/>
                <w:sz w:val="18"/>
              </w:rPr>
              <w:t>PA configurations for different power class</w:t>
            </w:r>
            <w:r w:rsidR="005248E3">
              <w:rPr>
                <w:rFonts w:asciiTheme="minorHAnsi" w:eastAsia="Malgun Gothic" w:hAnsiTheme="minorHAnsi" w:cstheme="minorHAnsi"/>
                <w:color w:val="000000"/>
                <w:sz w:val="18"/>
              </w:rPr>
              <w:t xml:space="preserve"> for TDD bands</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Default="002462A2"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D00479" w:rsidRPr="007F404B">
              <w:rPr>
                <w:rFonts w:asciiTheme="minorHAnsi" w:eastAsia="Malgun Gothic" w:hAnsiTheme="minorHAnsi" w:cstheme="minorHAnsi"/>
                <w:b/>
                <w:color w:val="000000"/>
                <w:sz w:val="18"/>
              </w:rPr>
              <w:t>D</w:t>
            </w:r>
            <w:r w:rsidRPr="007F404B">
              <w:rPr>
                <w:rFonts w:asciiTheme="minorHAnsi" w:eastAsia="Malgun Gothic" w:hAnsiTheme="minorHAnsi" w:cstheme="minorHAnsi"/>
                <w:b/>
                <w:color w:val="000000"/>
                <w:sz w:val="18"/>
              </w:rPr>
              <w:t>i</w:t>
            </w:r>
            <w:r w:rsidRPr="006A60B8">
              <w:rPr>
                <w:rFonts w:asciiTheme="minorHAnsi" w:eastAsia="Malgun Gothic" w:hAnsiTheme="minorHAnsi" w:cstheme="minorHAnsi"/>
                <w:b/>
                <w:color w:val="000000"/>
                <w:sz w:val="18"/>
              </w:rPr>
              <w:t>scussion on t4r8</w:t>
            </w:r>
            <w:r>
              <w:rPr>
                <w:rFonts w:asciiTheme="minorHAnsi" w:eastAsia="Malgun Gothic" w:hAnsiTheme="minorHAnsi" w:cstheme="minorHAnsi"/>
                <w:color w:val="000000"/>
                <w:sz w:val="18"/>
              </w:rPr>
              <w:t xml:space="preserve"> based on progress of 4Tx</w:t>
            </w:r>
          </w:p>
          <w:p w:rsidR="006A60B8" w:rsidRPr="002D1696" w:rsidRDefault="006A60B8" w:rsidP="006A60B8">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2</w:t>
            </w:r>
            <w:r w:rsidR="00D00479">
              <w:rPr>
                <w:rFonts w:asciiTheme="minorHAnsi" w:eastAsia="Malgun Gothic" w:hAnsiTheme="minorHAnsi" w:cstheme="minorHAnsi"/>
                <w:color w:val="000000"/>
                <w:sz w:val="18"/>
              </w:rPr>
              <w:t>. I</w:t>
            </w:r>
            <w:r>
              <w:rPr>
                <w:rFonts w:asciiTheme="minorHAnsi" w:eastAsia="Malgun Gothic" w:hAnsiTheme="minorHAnsi" w:cstheme="minorHAnsi"/>
                <w:color w:val="000000"/>
                <w:sz w:val="18"/>
              </w:rPr>
              <w:t xml:space="preserve">nitial discussion on </w:t>
            </w:r>
            <w:r w:rsidRPr="002636A8">
              <w:rPr>
                <w:rFonts w:asciiTheme="minorHAnsi" w:eastAsia="Malgun Gothic" w:hAnsiTheme="minorHAnsi" w:cstheme="minorHAnsi"/>
                <w:b/>
                <w:color w:val="000000"/>
                <w:sz w:val="18"/>
              </w:rPr>
              <w:t>8Rx for FDD bands</w:t>
            </w:r>
            <w:r>
              <w:rPr>
                <w:rFonts w:asciiTheme="minorHAnsi" w:eastAsia="Malgun Gothic" w:hAnsiTheme="minorHAnsi" w:cstheme="minorHAnsi"/>
                <w:color w:val="000000"/>
                <w:sz w:val="18"/>
              </w:rPr>
              <w:t xml:space="preserve"> </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EF393A" w:rsidRDefault="00D00479"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b/>
                <w:color w:val="000000"/>
                <w:sz w:val="18"/>
              </w:rPr>
              <w:t>C</w:t>
            </w:r>
            <w:r w:rsidR="009F5B30" w:rsidRPr="007C743E">
              <w:rPr>
                <w:rFonts w:asciiTheme="minorHAnsi" w:eastAsia="Malgun Gothic" w:hAnsiTheme="minorHAnsi" w:cstheme="minorHAnsi"/>
                <w:b/>
                <w:color w:val="000000"/>
                <w:sz w:val="18"/>
              </w:rPr>
              <w:t>onclude the study phase on MSD improvement</w:t>
            </w:r>
            <w:r w:rsidR="009F5B30" w:rsidRPr="00EF393A">
              <w:rPr>
                <w:rFonts w:asciiTheme="minorHAnsi" w:eastAsia="Malgun Gothic" w:hAnsiTheme="minorHAnsi" w:cstheme="minorHAnsi"/>
                <w:color w:val="000000"/>
                <w:sz w:val="18"/>
              </w:rPr>
              <w:t xml:space="preserve"> based on example band combinations and feasibility and options for the signalling aspects</w:t>
            </w:r>
          </w:p>
        </w:tc>
        <w:tc>
          <w:tcPr>
            <w:tcW w:w="29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2D1696" w:rsidRDefault="00D00479" w:rsidP="009F5B30">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T</w:t>
            </w:r>
            <w:r w:rsidR="009F5B30" w:rsidRPr="002D1696">
              <w:rPr>
                <w:rFonts w:asciiTheme="minorHAnsi" w:eastAsia="Malgun Gothic" w:hAnsiTheme="minorHAnsi" w:cstheme="minorHAnsi"/>
                <w:color w:val="000000"/>
                <w:sz w:val="18"/>
              </w:rPr>
              <w:t>o be studied after RAN#98 if any agreed new objectives</w:t>
            </w:r>
            <w:r w:rsidR="00631077">
              <w:rPr>
                <w:rFonts w:asciiTheme="minorHAnsi" w:eastAsia="Malgun Gothic" w:hAnsiTheme="minorHAnsi" w:cstheme="minorHAnsi"/>
                <w:color w:val="000000"/>
                <w:sz w:val="18"/>
              </w:rPr>
              <w:t xml:space="preserve"> which </w:t>
            </w:r>
            <w:r w:rsidR="00631077" w:rsidRPr="00631077">
              <w:rPr>
                <w:rFonts w:asciiTheme="minorHAnsi" w:eastAsia="Malgun Gothic" w:hAnsiTheme="minorHAnsi" w:cstheme="minorHAnsi"/>
                <w:b/>
                <w:color w:val="000000"/>
                <w:sz w:val="18"/>
              </w:rPr>
              <w:t>depends on discussion in RAN#99</w:t>
            </w:r>
          </w:p>
        </w:tc>
      </w:tr>
      <w:tr w:rsidR="009F5B30" w:rsidTr="009F5B30">
        <w:trPr>
          <w:trHeight w:val="330"/>
        </w:trPr>
        <w:tc>
          <w:tcPr>
            <w:tcW w:w="82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FD6B68" w:rsidRDefault="009F5B30" w:rsidP="009F5B30">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#106bis</w:t>
            </w:r>
          </w:p>
        </w:tc>
        <w:tc>
          <w:tcPr>
            <w:tcW w:w="35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Default="00DB389D"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D00479">
              <w:rPr>
                <w:rFonts w:asciiTheme="minorHAnsi" w:eastAsia="Malgun Gothic" w:hAnsiTheme="minorHAnsi" w:cstheme="minorHAnsi"/>
                <w:color w:val="000000"/>
                <w:sz w:val="18"/>
              </w:rPr>
              <w:t>C</w:t>
            </w:r>
            <w:r>
              <w:rPr>
                <w:rFonts w:asciiTheme="minorHAnsi" w:eastAsia="Malgun Gothic" w:hAnsiTheme="minorHAnsi" w:cstheme="minorHAnsi"/>
                <w:color w:val="000000"/>
                <w:sz w:val="18"/>
              </w:rPr>
              <w:t>ontinue MPR discussion for 2</w:t>
            </w:r>
            <w:r w:rsidRPr="00DB389D">
              <w:rPr>
                <w:rFonts w:asciiTheme="minorHAnsi" w:eastAsia="Malgun Gothic" w:hAnsiTheme="minorHAnsi" w:cstheme="minorHAnsi"/>
                <w:color w:val="000000"/>
                <w:sz w:val="18"/>
                <w:vertAlign w:val="superscript"/>
              </w:rPr>
              <w:t>nd</w:t>
            </w:r>
            <w:r>
              <w:rPr>
                <w:rFonts w:asciiTheme="minorHAnsi" w:eastAsia="Malgun Gothic" w:hAnsiTheme="minorHAnsi" w:cstheme="minorHAnsi"/>
                <w:color w:val="000000"/>
                <w:sz w:val="18"/>
              </w:rPr>
              <w:t xml:space="preserve"> priority power class and PA configuration for TDD bands</w:t>
            </w:r>
          </w:p>
          <w:p w:rsidR="00DB389D" w:rsidRPr="002D1696" w:rsidRDefault="00DB389D"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w:t>
            </w:r>
            <w:r w:rsidRPr="00C61BED">
              <w:rPr>
                <w:rFonts w:asciiTheme="minorHAnsi" w:eastAsia="Malgun Gothic" w:hAnsiTheme="minorHAnsi" w:cstheme="minorHAnsi"/>
                <w:b/>
                <w:color w:val="000000"/>
                <w:sz w:val="18"/>
              </w:rPr>
              <w:t>A-MPR assumptions for 2</w:t>
            </w:r>
            <w:r w:rsidRPr="00C61BED">
              <w:rPr>
                <w:rFonts w:asciiTheme="minorHAnsi" w:eastAsia="Malgun Gothic" w:hAnsiTheme="minorHAnsi" w:cstheme="minorHAnsi"/>
                <w:b/>
                <w:color w:val="000000"/>
                <w:sz w:val="18"/>
                <w:vertAlign w:val="superscript"/>
              </w:rPr>
              <w:t>nd</w:t>
            </w:r>
            <w:r w:rsidRPr="00C61BED">
              <w:rPr>
                <w:rFonts w:asciiTheme="minorHAnsi" w:eastAsia="Malgun Gothic" w:hAnsiTheme="minorHAnsi" w:cstheme="minorHAnsi"/>
                <w:b/>
                <w:color w:val="000000"/>
                <w:sz w:val="18"/>
              </w:rPr>
              <w:t xml:space="preserve"> priority</w:t>
            </w:r>
            <w:r>
              <w:rPr>
                <w:rFonts w:asciiTheme="minorHAnsi" w:eastAsia="Malgun Gothic" w:hAnsiTheme="minorHAnsi" w:cstheme="minorHAnsi"/>
                <w:color w:val="000000"/>
                <w:sz w:val="18"/>
              </w:rPr>
              <w:t xml:space="preserve"> power class and PA configurations</w:t>
            </w:r>
            <w:r w:rsidR="003A5A49">
              <w:rPr>
                <w:rFonts w:asciiTheme="minorHAnsi" w:eastAsia="Malgun Gothic" w:hAnsiTheme="minorHAnsi" w:cstheme="minorHAnsi"/>
                <w:color w:val="000000"/>
                <w:sz w:val="18"/>
              </w:rPr>
              <w:t xml:space="preserve"> </w:t>
            </w:r>
            <w:r w:rsidR="003A5A49" w:rsidRPr="00C61BED">
              <w:rPr>
                <w:rFonts w:asciiTheme="minorHAnsi" w:eastAsia="Malgun Gothic" w:hAnsiTheme="minorHAnsi" w:cstheme="minorHAnsi"/>
                <w:b/>
                <w:color w:val="000000"/>
                <w:sz w:val="18"/>
              </w:rPr>
              <w:t>for TDD bands</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6A60B8" w:rsidRDefault="006A60B8" w:rsidP="006A60B8">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D00479">
              <w:rPr>
                <w:rFonts w:asciiTheme="minorHAnsi" w:eastAsia="Malgun Gothic" w:hAnsiTheme="minorHAnsi" w:cstheme="minorHAnsi"/>
                <w:color w:val="000000"/>
                <w:sz w:val="18"/>
              </w:rPr>
              <w:t>A</w:t>
            </w:r>
            <w:r>
              <w:rPr>
                <w:rFonts w:asciiTheme="minorHAnsi" w:eastAsia="Malgun Gothic" w:hAnsiTheme="minorHAnsi" w:cstheme="minorHAnsi"/>
                <w:color w:val="000000"/>
                <w:sz w:val="18"/>
              </w:rPr>
              <w:t xml:space="preserve">gree on the </w:t>
            </w:r>
            <w:r w:rsidRPr="006A60B8">
              <w:rPr>
                <w:rFonts w:asciiTheme="minorHAnsi" w:eastAsia="Malgun Gothic" w:hAnsiTheme="minorHAnsi" w:cstheme="minorHAnsi"/>
                <w:b/>
                <w:color w:val="000000"/>
                <w:sz w:val="18"/>
              </w:rPr>
              <w:t xml:space="preserve">SRS </w:t>
            </w:r>
            <w:r w:rsidR="001943F6">
              <w:rPr>
                <w:rFonts w:asciiTheme="minorHAnsi" w:eastAsia="Malgun Gothic" w:hAnsiTheme="minorHAnsi" w:cstheme="minorHAnsi"/>
                <w:b/>
                <w:color w:val="000000"/>
                <w:sz w:val="18"/>
              </w:rPr>
              <w:t xml:space="preserve">antenna switching </w:t>
            </w:r>
            <w:r w:rsidRPr="006A60B8">
              <w:rPr>
                <w:rFonts w:asciiTheme="minorHAnsi" w:eastAsia="Malgun Gothic" w:hAnsiTheme="minorHAnsi" w:cstheme="minorHAnsi"/>
                <w:b/>
                <w:color w:val="000000"/>
                <w:sz w:val="18"/>
              </w:rPr>
              <w:t>requirements on t4r8</w:t>
            </w:r>
          </w:p>
          <w:p w:rsidR="009F5B30" w:rsidRDefault="006A60B8" w:rsidP="006A60B8">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w:t>
            </w:r>
            <w:r w:rsidR="00D00479">
              <w:rPr>
                <w:rFonts w:asciiTheme="minorHAnsi" w:eastAsia="Malgun Gothic" w:hAnsiTheme="minorHAnsi" w:cstheme="minorHAnsi"/>
                <w:color w:val="000000"/>
                <w:sz w:val="18"/>
              </w:rPr>
              <w:t>A</w:t>
            </w:r>
            <w:r>
              <w:rPr>
                <w:rFonts w:asciiTheme="minorHAnsi" w:eastAsia="Malgun Gothic" w:hAnsiTheme="minorHAnsi" w:cstheme="minorHAnsi"/>
                <w:color w:val="000000"/>
                <w:sz w:val="18"/>
              </w:rPr>
              <w:t xml:space="preserve">gree on the </w:t>
            </w:r>
            <w:r w:rsidRPr="00F630E5">
              <w:rPr>
                <w:rFonts w:asciiTheme="minorHAnsi" w:eastAsia="Malgun Gothic" w:hAnsiTheme="minorHAnsi" w:cstheme="minorHAnsi"/>
                <w:b/>
                <w:color w:val="000000"/>
                <w:sz w:val="18"/>
              </w:rPr>
              <w:t>Rx requirements for 8Rx</w:t>
            </w:r>
            <w:r>
              <w:rPr>
                <w:rFonts w:asciiTheme="minorHAnsi" w:eastAsia="Malgun Gothic" w:hAnsiTheme="minorHAnsi" w:cstheme="minorHAnsi"/>
                <w:color w:val="000000"/>
                <w:sz w:val="18"/>
              </w:rPr>
              <w:t xml:space="preserve"> </w:t>
            </w:r>
            <w:r w:rsidRPr="006A60B8">
              <w:rPr>
                <w:rFonts w:asciiTheme="minorHAnsi" w:eastAsia="Malgun Gothic" w:hAnsiTheme="minorHAnsi" w:cstheme="minorHAnsi"/>
                <w:b/>
                <w:color w:val="000000"/>
                <w:sz w:val="18"/>
              </w:rPr>
              <w:t>for FDD</w:t>
            </w:r>
            <w:r>
              <w:rPr>
                <w:rFonts w:asciiTheme="minorHAnsi" w:eastAsia="Malgun Gothic" w:hAnsiTheme="minorHAnsi" w:cstheme="minorHAnsi"/>
                <w:color w:val="000000"/>
                <w:sz w:val="18"/>
              </w:rPr>
              <w:t xml:space="preserve"> bands</w:t>
            </w:r>
          </w:p>
          <w:p w:rsidR="004B1948" w:rsidRPr="002D1696" w:rsidRDefault="004B1948" w:rsidP="004B1948">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3. </w:t>
            </w:r>
            <w:r w:rsidR="00D00479">
              <w:rPr>
                <w:rFonts w:asciiTheme="minorHAnsi" w:eastAsia="Malgun Gothic" w:hAnsiTheme="minorHAnsi" w:cstheme="minorHAnsi"/>
                <w:color w:val="000000"/>
                <w:sz w:val="18"/>
              </w:rPr>
              <w:t>T</w:t>
            </w:r>
            <w:r>
              <w:rPr>
                <w:rFonts w:asciiTheme="minorHAnsi" w:eastAsia="Malgun Gothic" w:hAnsiTheme="minorHAnsi" w:cstheme="minorHAnsi"/>
                <w:color w:val="000000"/>
                <w:sz w:val="18"/>
              </w:rPr>
              <w:t xml:space="preserve">ry to agree on the </w:t>
            </w:r>
            <w:r w:rsidRPr="004B1948">
              <w:rPr>
                <w:rFonts w:asciiTheme="minorHAnsi" w:eastAsia="Malgun Gothic" w:hAnsiTheme="minorHAnsi" w:cstheme="minorHAnsi"/>
                <w:color w:val="000000"/>
                <w:sz w:val="18"/>
              </w:rPr>
              <w:t>big CR for 8Rx</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Pr="001C709A" w:rsidRDefault="00D00479"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C</w:t>
            </w:r>
            <w:r w:rsidR="00645EA0" w:rsidRPr="002D1696">
              <w:rPr>
                <w:rFonts w:asciiTheme="minorHAnsi" w:eastAsia="Malgun Gothic" w:hAnsiTheme="minorHAnsi" w:cstheme="minorHAnsi"/>
                <w:color w:val="000000"/>
                <w:sz w:val="18"/>
              </w:rPr>
              <w:t xml:space="preserve">ontinue the discussion based on the </w:t>
            </w:r>
            <w:r w:rsidR="00645EA0" w:rsidRPr="00872E02">
              <w:rPr>
                <w:rFonts w:asciiTheme="minorHAnsi" w:eastAsia="Malgun Gothic" w:hAnsiTheme="minorHAnsi" w:cstheme="minorHAnsi"/>
                <w:b/>
                <w:color w:val="000000"/>
                <w:sz w:val="18"/>
              </w:rPr>
              <w:t xml:space="preserve">updated </w:t>
            </w:r>
            <w:r w:rsidR="002D1696" w:rsidRPr="00872E02">
              <w:rPr>
                <w:rFonts w:asciiTheme="minorHAnsi" w:eastAsia="Malgun Gothic" w:hAnsiTheme="minorHAnsi" w:cstheme="minorHAnsi"/>
                <w:b/>
                <w:color w:val="000000"/>
                <w:sz w:val="18"/>
              </w:rPr>
              <w:t>WI objective for the lower MSD</w:t>
            </w:r>
            <w:r w:rsidR="001C709A">
              <w:rPr>
                <w:rFonts w:asciiTheme="minorHAnsi" w:eastAsia="Malgun Gothic" w:hAnsiTheme="minorHAnsi" w:cstheme="minorHAnsi"/>
                <w:b/>
                <w:color w:val="000000"/>
                <w:sz w:val="18"/>
              </w:rPr>
              <w:t xml:space="preserve"> </w:t>
            </w:r>
            <w:r w:rsidR="001C709A">
              <w:rPr>
                <w:rFonts w:asciiTheme="minorHAnsi" w:eastAsia="Malgun Gothic" w:hAnsiTheme="minorHAnsi" w:cstheme="minorHAnsi"/>
                <w:color w:val="000000"/>
                <w:sz w:val="18"/>
              </w:rPr>
              <w:t>(after RAN#99)</w:t>
            </w:r>
          </w:p>
        </w:tc>
        <w:tc>
          <w:tcPr>
            <w:tcW w:w="29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Pr="002D1696" w:rsidRDefault="001A6450" w:rsidP="001A6450">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To be updated if needed</w:t>
            </w:r>
          </w:p>
        </w:tc>
      </w:tr>
      <w:tr w:rsidR="009F5B30" w:rsidTr="009F5B30">
        <w:trPr>
          <w:trHeight w:val="330"/>
        </w:trPr>
        <w:tc>
          <w:tcPr>
            <w:tcW w:w="82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F46F25" w:rsidRDefault="009F5B30" w:rsidP="009F5B30">
            <w:pPr>
              <w:spacing w:after="0"/>
              <w:rPr>
                <w:rFonts w:asciiTheme="minorHAnsi" w:eastAsia="Malgun Gothic" w:hAnsiTheme="minorHAnsi" w:cstheme="minorHAnsi"/>
                <w:color w:val="000000"/>
                <w:sz w:val="18"/>
                <w:szCs w:val="22"/>
              </w:rPr>
            </w:pPr>
            <w:r w:rsidRPr="00F46F25">
              <w:rPr>
                <w:rFonts w:asciiTheme="minorHAnsi" w:eastAsia="Malgun Gothic" w:hAnsiTheme="minorHAnsi" w:cstheme="minorHAnsi"/>
                <w:color w:val="000000"/>
                <w:sz w:val="18"/>
                <w:szCs w:val="22"/>
              </w:rPr>
              <w:lastRenderedPageBreak/>
              <w:t>#107</w:t>
            </w:r>
          </w:p>
        </w:tc>
        <w:tc>
          <w:tcPr>
            <w:tcW w:w="35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Default="00DB389D"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D00479">
              <w:rPr>
                <w:rFonts w:asciiTheme="minorHAnsi" w:eastAsia="Malgun Gothic" w:hAnsiTheme="minorHAnsi" w:cstheme="minorHAnsi"/>
                <w:color w:val="000000"/>
                <w:sz w:val="18"/>
              </w:rPr>
              <w:t>C</w:t>
            </w:r>
            <w:r w:rsidR="009E1317">
              <w:rPr>
                <w:rFonts w:asciiTheme="minorHAnsi" w:eastAsia="Malgun Gothic" w:hAnsiTheme="minorHAnsi" w:cstheme="minorHAnsi"/>
                <w:color w:val="000000"/>
                <w:sz w:val="18"/>
              </w:rPr>
              <w:t>ontinue discussion on</w:t>
            </w:r>
            <w:r>
              <w:rPr>
                <w:rFonts w:asciiTheme="minorHAnsi" w:eastAsia="Malgun Gothic" w:hAnsiTheme="minorHAnsi" w:cstheme="minorHAnsi"/>
                <w:color w:val="000000"/>
                <w:sz w:val="18"/>
              </w:rPr>
              <w:t xml:space="preserve"> MPR and A-MPR requirements for 2</w:t>
            </w:r>
            <w:r w:rsidRPr="00DB389D">
              <w:rPr>
                <w:rFonts w:asciiTheme="minorHAnsi" w:eastAsia="Malgun Gothic" w:hAnsiTheme="minorHAnsi" w:cstheme="minorHAnsi"/>
                <w:color w:val="000000"/>
                <w:sz w:val="18"/>
                <w:vertAlign w:val="superscript"/>
              </w:rPr>
              <w:t>nd</w:t>
            </w:r>
            <w:r>
              <w:rPr>
                <w:rFonts w:asciiTheme="minorHAnsi" w:eastAsia="Malgun Gothic" w:hAnsiTheme="minorHAnsi" w:cstheme="minorHAnsi"/>
                <w:color w:val="000000"/>
                <w:sz w:val="18"/>
              </w:rPr>
              <w:t xml:space="preserve"> priority power class</w:t>
            </w:r>
            <w:r w:rsidR="009E1317">
              <w:rPr>
                <w:rFonts w:asciiTheme="minorHAnsi" w:eastAsia="Malgun Gothic" w:hAnsiTheme="minorHAnsi" w:cstheme="minorHAnsi"/>
                <w:color w:val="000000"/>
                <w:sz w:val="18"/>
              </w:rPr>
              <w:t>es</w:t>
            </w:r>
            <w:r>
              <w:rPr>
                <w:rFonts w:asciiTheme="minorHAnsi" w:eastAsia="Malgun Gothic" w:hAnsiTheme="minorHAnsi" w:cstheme="minorHAnsi"/>
                <w:color w:val="000000"/>
                <w:sz w:val="18"/>
              </w:rPr>
              <w:t xml:space="preserve"> and PA configurations for TDD bands</w:t>
            </w:r>
          </w:p>
          <w:p w:rsidR="009E1317" w:rsidRDefault="009E1317"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Initial discussion on power class and affiliated PA configurations for </w:t>
            </w:r>
            <w:r w:rsidRPr="009E1317">
              <w:rPr>
                <w:rFonts w:asciiTheme="minorHAnsi" w:eastAsia="Malgun Gothic" w:hAnsiTheme="minorHAnsi" w:cstheme="minorHAnsi"/>
                <w:b/>
                <w:color w:val="000000"/>
                <w:sz w:val="18"/>
              </w:rPr>
              <w:t>FDD bands</w:t>
            </w:r>
            <w:r>
              <w:rPr>
                <w:rFonts w:asciiTheme="minorHAnsi" w:eastAsia="Malgun Gothic" w:hAnsiTheme="minorHAnsi" w:cstheme="minorHAnsi"/>
                <w:color w:val="000000"/>
                <w:sz w:val="18"/>
              </w:rPr>
              <w:t xml:space="preserve"> </w:t>
            </w:r>
          </w:p>
          <w:p w:rsidR="00DB389D" w:rsidRPr="002D1696" w:rsidRDefault="009E1317" w:rsidP="009E1317">
            <w:pPr>
              <w:spacing w:after="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2. MPR/A-MPR simulation/measurement assumptions for FDD bands</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Default="007E481C" w:rsidP="00037C21">
            <w:pPr>
              <w:spacing w:after="60"/>
              <w:jc w:val="both"/>
              <w:rPr>
                <w:rFonts w:asciiTheme="minorHAnsi" w:eastAsia="Malgun Gothic" w:hAnsiTheme="minorHAnsi" w:cstheme="minorHAnsi"/>
                <w:b/>
                <w:color w:val="000000"/>
                <w:sz w:val="18"/>
              </w:rPr>
            </w:pPr>
            <w:r>
              <w:rPr>
                <w:rFonts w:asciiTheme="minorHAnsi" w:eastAsia="Malgun Gothic" w:hAnsiTheme="minorHAnsi" w:cstheme="minorHAnsi"/>
                <w:color w:val="000000"/>
                <w:sz w:val="18"/>
              </w:rPr>
              <w:t xml:space="preserve">1. </w:t>
            </w:r>
            <w:r w:rsidR="00D00479">
              <w:rPr>
                <w:rFonts w:asciiTheme="minorHAnsi" w:eastAsia="Malgun Gothic" w:hAnsiTheme="minorHAnsi" w:cstheme="minorHAnsi"/>
                <w:color w:val="000000"/>
                <w:sz w:val="18"/>
              </w:rPr>
              <w:t>F</w:t>
            </w:r>
            <w:r w:rsidR="006A60B8">
              <w:rPr>
                <w:rFonts w:asciiTheme="minorHAnsi" w:eastAsia="Malgun Gothic" w:hAnsiTheme="minorHAnsi" w:cstheme="minorHAnsi"/>
                <w:color w:val="000000"/>
                <w:sz w:val="18"/>
              </w:rPr>
              <w:t xml:space="preserve">inalize </w:t>
            </w:r>
            <w:r w:rsidR="006A60B8" w:rsidRPr="006A60B8">
              <w:rPr>
                <w:rFonts w:asciiTheme="minorHAnsi" w:eastAsia="Malgun Gothic" w:hAnsiTheme="minorHAnsi" w:cstheme="minorHAnsi"/>
                <w:b/>
                <w:color w:val="000000"/>
                <w:sz w:val="18"/>
              </w:rPr>
              <w:t>big CR for 8Rx</w:t>
            </w:r>
          </w:p>
          <w:p w:rsidR="007E481C" w:rsidRPr="007E481C" w:rsidRDefault="007E481C" w:rsidP="00037C21">
            <w:pPr>
              <w:spacing w:after="60"/>
              <w:jc w:val="both"/>
              <w:rPr>
                <w:rFonts w:asciiTheme="minorHAnsi" w:eastAsiaTheme="minorEastAsia" w:hAnsiTheme="minorHAnsi" w:cstheme="minorHAnsi"/>
                <w:color w:val="000000"/>
                <w:sz w:val="18"/>
              </w:rPr>
            </w:pPr>
            <w:r>
              <w:rPr>
                <w:rFonts w:asciiTheme="minorHAnsi" w:eastAsiaTheme="minorEastAsia" w:hAnsiTheme="minorHAnsi" w:cstheme="minorHAnsi" w:hint="eastAsia"/>
                <w:color w:val="000000"/>
                <w:sz w:val="18"/>
              </w:rPr>
              <w:t>2</w:t>
            </w:r>
            <w:r>
              <w:rPr>
                <w:rFonts w:asciiTheme="minorHAnsi" w:eastAsiaTheme="minorEastAsia" w:hAnsiTheme="minorHAnsi" w:cstheme="minorHAnsi"/>
                <w:color w:val="000000"/>
                <w:sz w:val="18"/>
              </w:rPr>
              <w:t xml:space="preserve">. </w:t>
            </w:r>
            <w:r w:rsidRPr="007E481C">
              <w:rPr>
                <w:rFonts w:asciiTheme="minorHAnsi" w:eastAsiaTheme="minorEastAsia" w:hAnsiTheme="minorHAnsi" w:cstheme="minorHAnsi"/>
                <w:color w:val="000000"/>
                <w:sz w:val="18"/>
              </w:rPr>
              <w:t>Agree on the release independent CR for TS 38.307 for 8Rx</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2D1696" w:rsidRDefault="002D1696"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D00479">
              <w:rPr>
                <w:rFonts w:asciiTheme="minorHAnsi" w:eastAsia="Malgun Gothic" w:hAnsiTheme="minorHAnsi" w:cstheme="minorHAnsi"/>
                <w:color w:val="000000"/>
                <w:sz w:val="18"/>
              </w:rPr>
              <w:t>C</w:t>
            </w:r>
            <w:r w:rsidRPr="002D1696">
              <w:rPr>
                <w:rFonts w:asciiTheme="minorHAnsi" w:eastAsia="Malgun Gothic" w:hAnsiTheme="minorHAnsi" w:cstheme="minorHAnsi"/>
                <w:color w:val="000000"/>
                <w:sz w:val="18"/>
              </w:rPr>
              <w:t>ontinue the discussion based on the updated WI objective for the lower MSD</w:t>
            </w:r>
          </w:p>
          <w:p w:rsidR="002D1696" w:rsidRDefault="002D1696"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w:t>
            </w:r>
            <w:r w:rsidR="00D00479">
              <w:rPr>
                <w:rFonts w:asciiTheme="minorHAnsi" w:eastAsia="Malgun Gothic" w:hAnsiTheme="minorHAnsi" w:cstheme="minorHAnsi"/>
                <w:color w:val="000000"/>
                <w:sz w:val="18"/>
              </w:rPr>
              <w:t>D</w:t>
            </w:r>
            <w:r>
              <w:rPr>
                <w:rFonts w:asciiTheme="minorHAnsi" w:eastAsia="Malgun Gothic" w:hAnsiTheme="minorHAnsi" w:cstheme="minorHAnsi"/>
                <w:color w:val="000000"/>
                <w:sz w:val="18"/>
              </w:rPr>
              <w:t>iscussion on the draft CR for the potential spec changes with lower MSD</w:t>
            </w:r>
          </w:p>
          <w:p w:rsidR="002D1696" w:rsidRPr="002D1696" w:rsidRDefault="00D00479"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3. D</w:t>
            </w:r>
            <w:r w:rsidR="002D1696">
              <w:rPr>
                <w:rFonts w:asciiTheme="minorHAnsi" w:eastAsia="Malgun Gothic" w:hAnsiTheme="minorHAnsi" w:cstheme="minorHAnsi"/>
                <w:color w:val="000000"/>
                <w:sz w:val="18"/>
              </w:rPr>
              <w:t>iscussion on the potential feature of lower MSD and signalling aspects in the feature list</w:t>
            </w:r>
          </w:p>
        </w:tc>
        <w:tc>
          <w:tcPr>
            <w:tcW w:w="29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Pr="002D1696" w:rsidRDefault="001A6450" w:rsidP="009F5B30">
            <w:pPr>
              <w:rPr>
                <w:rFonts w:asciiTheme="minorHAnsi" w:eastAsia="Malgun Gothic" w:hAnsiTheme="minorHAnsi" w:cstheme="minorHAnsi"/>
                <w:color w:val="000000"/>
                <w:sz w:val="18"/>
              </w:rPr>
            </w:pPr>
            <w:r>
              <w:rPr>
                <w:rFonts w:asciiTheme="minorHAnsi" w:eastAsia="Malgun Gothic" w:hAnsiTheme="minorHAnsi" w:cstheme="minorHAnsi"/>
                <w:color w:val="000000"/>
                <w:sz w:val="18"/>
              </w:rPr>
              <w:t>To be updated if needed</w:t>
            </w:r>
          </w:p>
        </w:tc>
      </w:tr>
      <w:tr w:rsidR="009F5B30" w:rsidTr="009F5B30">
        <w:trPr>
          <w:trHeight w:val="330"/>
        </w:trPr>
        <w:tc>
          <w:tcPr>
            <w:tcW w:w="82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FD6B68" w:rsidRDefault="009F5B30" w:rsidP="009F5B30">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#108</w:t>
            </w:r>
          </w:p>
        </w:tc>
        <w:tc>
          <w:tcPr>
            <w:tcW w:w="35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Default="009E1317"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conclude on the </w:t>
            </w:r>
            <w:r w:rsidRPr="009E1317">
              <w:rPr>
                <w:rFonts w:asciiTheme="minorHAnsi" w:eastAsia="Malgun Gothic" w:hAnsiTheme="minorHAnsi" w:cstheme="minorHAnsi"/>
                <w:b/>
                <w:color w:val="000000"/>
                <w:sz w:val="18"/>
              </w:rPr>
              <w:t>MPR/A-MPR requirements for TDD bands</w:t>
            </w:r>
          </w:p>
          <w:p w:rsidR="009E1317" w:rsidRPr="002D1696" w:rsidRDefault="009E1317" w:rsidP="00D00479">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w:t>
            </w:r>
            <w:r w:rsidR="00D00479">
              <w:rPr>
                <w:rFonts w:asciiTheme="minorHAnsi" w:eastAsia="Malgun Gothic" w:hAnsiTheme="minorHAnsi" w:cstheme="minorHAnsi"/>
                <w:color w:val="000000"/>
                <w:sz w:val="18"/>
              </w:rPr>
              <w:t>C</w:t>
            </w:r>
            <w:r>
              <w:rPr>
                <w:rFonts w:asciiTheme="minorHAnsi" w:eastAsia="Malgun Gothic" w:hAnsiTheme="minorHAnsi" w:cstheme="minorHAnsi"/>
                <w:color w:val="000000"/>
                <w:sz w:val="18"/>
              </w:rPr>
              <w:t>ontinue the discussion on MPR/A-MPR requirements for FDD bands</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Pr="002D1696" w:rsidRDefault="009F5B30" w:rsidP="00037C21">
            <w:pPr>
              <w:spacing w:after="60"/>
              <w:jc w:val="both"/>
              <w:rPr>
                <w:rFonts w:asciiTheme="minorHAnsi" w:eastAsia="Malgun Gothic" w:hAnsiTheme="minorHAnsi" w:cstheme="minorHAnsi"/>
                <w:color w:val="000000"/>
                <w:sz w:val="18"/>
              </w:rPr>
            </w:pP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Default="002D1696"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1.</w:t>
            </w:r>
            <w:r w:rsidR="00D00479">
              <w:rPr>
                <w:rFonts w:asciiTheme="minorHAnsi" w:eastAsia="Malgun Gothic" w:hAnsiTheme="minorHAnsi" w:cstheme="minorHAnsi"/>
                <w:color w:val="000000"/>
                <w:sz w:val="18"/>
              </w:rPr>
              <w:t xml:space="preserve"> C</w:t>
            </w:r>
            <w:r>
              <w:rPr>
                <w:rFonts w:asciiTheme="minorHAnsi" w:eastAsia="Malgun Gothic" w:hAnsiTheme="minorHAnsi" w:cstheme="minorHAnsi"/>
                <w:color w:val="000000"/>
                <w:sz w:val="18"/>
              </w:rPr>
              <w:t>ontinue discussion on the draft CR for potential spec changes for improved MSD</w:t>
            </w:r>
          </w:p>
          <w:p w:rsidR="002D1696" w:rsidRPr="002D1696" w:rsidRDefault="002D1696"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2. continue discussion on the potential feature in feature list</w:t>
            </w:r>
          </w:p>
        </w:tc>
        <w:tc>
          <w:tcPr>
            <w:tcW w:w="29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Pr="002D1696" w:rsidRDefault="001A6450" w:rsidP="002D1696">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To be updated if needed</w:t>
            </w:r>
          </w:p>
        </w:tc>
      </w:tr>
      <w:tr w:rsidR="009F5B30" w:rsidTr="009F5B30">
        <w:trPr>
          <w:trHeight w:val="330"/>
        </w:trPr>
        <w:tc>
          <w:tcPr>
            <w:tcW w:w="82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FD6B68" w:rsidRDefault="009F5B30" w:rsidP="009F5B30">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#108bis</w:t>
            </w:r>
          </w:p>
        </w:tc>
        <w:tc>
          <w:tcPr>
            <w:tcW w:w="35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Default="00D00479"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1. M</w:t>
            </w:r>
            <w:r w:rsidR="009E1317">
              <w:rPr>
                <w:rFonts w:asciiTheme="minorHAnsi" w:eastAsia="Malgun Gothic" w:hAnsiTheme="minorHAnsi" w:cstheme="minorHAnsi"/>
                <w:color w:val="000000"/>
                <w:sz w:val="18"/>
              </w:rPr>
              <w:t xml:space="preserve">ake agreement on </w:t>
            </w:r>
            <w:r w:rsidR="009E1317" w:rsidRPr="009E1317">
              <w:rPr>
                <w:rFonts w:asciiTheme="minorHAnsi" w:eastAsia="Malgun Gothic" w:hAnsiTheme="minorHAnsi" w:cstheme="minorHAnsi"/>
                <w:b/>
                <w:color w:val="000000"/>
                <w:sz w:val="18"/>
              </w:rPr>
              <w:t>MPR/A-MPR requirements for FDD bands</w:t>
            </w:r>
          </w:p>
          <w:p w:rsidR="009E1317" w:rsidRPr="002D1696" w:rsidRDefault="009E1317"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try to agree on the </w:t>
            </w:r>
            <w:r w:rsidRPr="009E1317">
              <w:rPr>
                <w:rFonts w:asciiTheme="minorHAnsi" w:eastAsia="Malgun Gothic" w:hAnsiTheme="minorHAnsi" w:cstheme="minorHAnsi"/>
                <w:b/>
                <w:color w:val="000000"/>
                <w:sz w:val="18"/>
              </w:rPr>
              <w:t>big CR for 4Tx</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Pr="002D1696" w:rsidRDefault="009F5B30" w:rsidP="00037C21">
            <w:pPr>
              <w:spacing w:after="60"/>
              <w:jc w:val="both"/>
              <w:rPr>
                <w:rFonts w:asciiTheme="minorHAnsi" w:eastAsia="Malgun Gothic" w:hAnsiTheme="minorHAnsi" w:cstheme="minorHAnsi"/>
                <w:color w:val="000000"/>
                <w:sz w:val="18"/>
              </w:rPr>
            </w:pP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Default="002D1696"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1. </w:t>
            </w:r>
            <w:r w:rsidR="00D00479">
              <w:rPr>
                <w:rFonts w:asciiTheme="minorHAnsi" w:eastAsia="Malgun Gothic" w:hAnsiTheme="minorHAnsi" w:cstheme="minorHAnsi"/>
                <w:color w:val="000000"/>
                <w:sz w:val="18"/>
              </w:rPr>
              <w:t>T</w:t>
            </w:r>
            <w:r w:rsidR="001A6450">
              <w:rPr>
                <w:rFonts w:asciiTheme="minorHAnsi" w:eastAsia="Malgun Gothic" w:hAnsiTheme="minorHAnsi" w:cstheme="minorHAnsi"/>
                <w:color w:val="000000"/>
                <w:sz w:val="18"/>
              </w:rPr>
              <w:t xml:space="preserve">ry to </w:t>
            </w:r>
            <w:r>
              <w:rPr>
                <w:rFonts w:asciiTheme="minorHAnsi" w:eastAsia="Malgun Gothic" w:hAnsiTheme="minorHAnsi" w:cstheme="minorHAnsi"/>
                <w:color w:val="000000"/>
                <w:sz w:val="18"/>
              </w:rPr>
              <w:t>agree on the CR for lower MSD if needed</w:t>
            </w:r>
          </w:p>
          <w:p w:rsidR="002D1696" w:rsidRPr="002D1696" w:rsidRDefault="002D1696"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w:t>
            </w:r>
            <w:r w:rsidR="00D00479">
              <w:rPr>
                <w:rFonts w:asciiTheme="minorHAnsi" w:eastAsia="Malgun Gothic" w:hAnsiTheme="minorHAnsi" w:cstheme="minorHAnsi"/>
                <w:color w:val="000000"/>
                <w:sz w:val="18"/>
              </w:rPr>
              <w:t>T</w:t>
            </w:r>
            <w:r w:rsidR="001A6450">
              <w:rPr>
                <w:rFonts w:asciiTheme="minorHAnsi" w:eastAsia="Malgun Gothic" w:hAnsiTheme="minorHAnsi" w:cstheme="minorHAnsi"/>
                <w:color w:val="000000"/>
                <w:sz w:val="18"/>
              </w:rPr>
              <w:t xml:space="preserve">ry </w:t>
            </w:r>
            <w:r>
              <w:rPr>
                <w:rFonts w:asciiTheme="minorHAnsi" w:eastAsia="Malgun Gothic" w:hAnsiTheme="minorHAnsi" w:cstheme="minorHAnsi"/>
                <w:color w:val="000000"/>
                <w:sz w:val="18"/>
              </w:rPr>
              <w:t>conclude on the</w:t>
            </w:r>
            <w:r w:rsidR="001A6450">
              <w:rPr>
                <w:rFonts w:asciiTheme="minorHAnsi" w:eastAsia="Malgun Gothic" w:hAnsiTheme="minorHAnsi" w:cstheme="minorHAnsi"/>
                <w:color w:val="000000"/>
                <w:sz w:val="18"/>
              </w:rPr>
              <w:t xml:space="preserve"> relevant</w:t>
            </w:r>
            <w:r>
              <w:rPr>
                <w:rFonts w:asciiTheme="minorHAnsi" w:eastAsia="Malgun Gothic" w:hAnsiTheme="minorHAnsi" w:cstheme="minorHAnsi"/>
                <w:color w:val="000000"/>
                <w:sz w:val="18"/>
              </w:rPr>
              <w:t xml:space="preserve"> feature list </w:t>
            </w:r>
            <w:r w:rsidR="001A6450">
              <w:rPr>
                <w:rFonts w:asciiTheme="minorHAnsi" w:eastAsia="Malgun Gothic" w:hAnsiTheme="minorHAnsi" w:cstheme="minorHAnsi"/>
                <w:color w:val="000000"/>
                <w:sz w:val="18"/>
              </w:rPr>
              <w:t>discussion</w:t>
            </w:r>
          </w:p>
        </w:tc>
        <w:tc>
          <w:tcPr>
            <w:tcW w:w="29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Pr="002D1696" w:rsidRDefault="001A6450" w:rsidP="009F5B30">
            <w:pPr>
              <w:rPr>
                <w:rFonts w:asciiTheme="minorHAnsi" w:eastAsia="Malgun Gothic" w:hAnsiTheme="minorHAnsi" w:cstheme="minorHAnsi"/>
                <w:color w:val="000000"/>
                <w:sz w:val="18"/>
              </w:rPr>
            </w:pPr>
            <w:r>
              <w:rPr>
                <w:rFonts w:asciiTheme="minorHAnsi" w:eastAsia="Malgun Gothic" w:hAnsiTheme="minorHAnsi" w:cstheme="minorHAnsi"/>
                <w:color w:val="000000"/>
                <w:sz w:val="18"/>
              </w:rPr>
              <w:t>To be updated if needed</w:t>
            </w:r>
          </w:p>
        </w:tc>
      </w:tr>
      <w:tr w:rsidR="009F5B30" w:rsidTr="009F5B30">
        <w:trPr>
          <w:trHeight w:val="330"/>
        </w:trPr>
        <w:tc>
          <w:tcPr>
            <w:tcW w:w="82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F5B30" w:rsidRPr="00FD6B68" w:rsidRDefault="009F5B30" w:rsidP="009F5B30">
            <w:pPr>
              <w:spacing w:after="0"/>
              <w:rPr>
                <w:rFonts w:asciiTheme="minorHAnsi" w:eastAsia="Malgun Gothic" w:hAnsiTheme="minorHAnsi" w:cstheme="minorHAnsi"/>
                <w:color w:val="000000"/>
                <w:sz w:val="18"/>
                <w:szCs w:val="22"/>
              </w:rPr>
            </w:pPr>
            <w:r w:rsidRPr="00FD6B68">
              <w:rPr>
                <w:rFonts w:asciiTheme="minorHAnsi" w:eastAsia="Malgun Gothic" w:hAnsiTheme="minorHAnsi" w:cstheme="minorHAnsi"/>
                <w:color w:val="000000"/>
                <w:sz w:val="18"/>
                <w:szCs w:val="22"/>
              </w:rPr>
              <w:t>#109</w:t>
            </w:r>
          </w:p>
        </w:tc>
        <w:tc>
          <w:tcPr>
            <w:tcW w:w="350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Default="009E1317"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1. Finalize the big CR for 4Tx</w:t>
            </w:r>
          </w:p>
          <w:p w:rsidR="009E1317" w:rsidRPr="002D1696" w:rsidRDefault="009E1317" w:rsidP="00037C21">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 xml:space="preserve">2. Agree on the release independent CR for TS </w:t>
            </w:r>
            <w:r w:rsidRPr="009E1317">
              <w:rPr>
                <w:rFonts w:asciiTheme="minorHAnsi" w:eastAsia="Malgun Gothic" w:hAnsiTheme="minorHAnsi" w:cstheme="minorHAnsi"/>
                <w:b/>
                <w:color w:val="000000"/>
                <w:sz w:val="18"/>
              </w:rPr>
              <w:t>38.307 for 4Tx</w:t>
            </w:r>
            <w:r>
              <w:rPr>
                <w:rFonts w:asciiTheme="minorHAnsi" w:eastAsia="Malgun Gothic" w:hAnsiTheme="minorHAnsi" w:cstheme="minorHAnsi"/>
                <w:color w:val="000000"/>
                <w:sz w:val="18"/>
              </w:rPr>
              <w:t xml:space="preserve"> </w:t>
            </w: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Pr="002D1696" w:rsidRDefault="009F5B30" w:rsidP="00037C21">
            <w:pPr>
              <w:spacing w:after="60"/>
              <w:jc w:val="both"/>
              <w:rPr>
                <w:rFonts w:asciiTheme="minorHAnsi" w:eastAsia="Malgun Gothic" w:hAnsiTheme="minorHAnsi" w:cstheme="minorHAnsi"/>
                <w:color w:val="000000"/>
                <w:sz w:val="18"/>
              </w:rPr>
            </w:pPr>
          </w:p>
        </w:tc>
        <w:tc>
          <w:tcPr>
            <w:tcW w:w="3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Pr="002D1696" w:rsidRDefault="001A6450" w:rsidP="002D1696">
            <w:pPr>
              <w:spacing w:after="60"/>
              <w:jc w:val="both"/>
              <w:rPr>
                <w:rFonts w:asciiTheme="minorHAnsi" w:eastAsia="Malgun Gothic" w:hAnsiTheme="minorHAnsi" w:cstheme="minorHAnsi"/>
                <w:color w:val="000000"/>
                <w:sz w:val="18"/>
              </w:rPr>
            </w:pPr>
            <w:r>
              <w:rPr>
                <w:rFonts w:asciiTheme="minorHAnsi" w:eastAsia="Malgun Gothic" w:hAnsiTheme="minorHAnsi" w:cstheme="minorHAnsi"/>
                <w:color w:val="000000"/>
                <w:sz w:val="18"/>
              </w:rPr>
              <w:t>Make final conclusion of CR and feature list discussion if not finalised yet in previous meeting.</w:t>
            </w:r>
          </w:p>
        </w:tc>
        <w:tc>
          <w:tcPr>
            <w:tcW w:w="29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F5B30" w:rsidRPr="002D1696" w:rsidRDefault="001A6450" w:rsidP="002D1696">
            <w:pPr>
              <w:spacing w:after="0"/>
              <w:rPr>
                <w:rFonts w:asciiTheme="minorHAnsi" w:eastAsia="Malgun Gothic" w:hAnsiTheme="minorHAnsi" w:cstheme="minorHAnsi"/>
                <w:color w:val="000000"/>
                <w:sz w:val="18"/>
              </w:rPr>
            </w:pPr>
            <w:r>
              <w:rPr>
                <w:rFonts w:asciiTheme="minorHAnsi" w:eastAsia="Malgun Gothic" w:hAnsiTheme="minorHAnsi" w:cstheme="minorHAnsi"/>
                <w:color w:val="000000"/>
                <w:sz w:val="18"/>
              </w:rPr>
              <w:t>To be updated if needed</w:t>
            </w:r>
          </w:p>
        </w:tc>
      </w:tr>
    </w:tbl>
    <w:p w:rsidR="0088273D" w:rsidRDefault="0088273D">
      <w:pPr>
        <w:overflowPunct/>
        <w:autoSpaceDE/>
        <w:autoSpaceDN/>
        <w:adjustRightInd/>
        <w:spacing w:after="0"/>
        <w:textAlignment w:val="auto"/>
      </w:pPr>
    </w:p>
    <w:p w:rsidR="005A4557" w:rsidRDefault="005A4557">
      <w:pPr>
        <w:overflowPunct/>
        <w:autoSpaceDE/>
        <w:autoSpaceDN/>
        <w:adjustRightInd/>
        <w:spacing w:after="0"/>
        <w:textAlignment w:val="auto"/>
      </w:pPr>
    </w:p>
    <w:p w:rsidR="0088273D" w:rsidRDefault="0088273D" w:rsidP="00F71A33">
      <w:pPr>
        <w:sectPr w:rsidR="0088273D" w:rsidSect="0088273D">
          <w:footnotePr>
            <w:numRestart w:val="eachSect"/>
          </w:footnotePr>
          <w:pgSz w:w="16840" w:h="11907" w:orient="landscape" w:code="9"/>
          <w:pgMar w:top="1133" w:right="1416" w:bottom="1133" w:left="1133" w:header="850" w:footer="340" w:gutter="0"/>
          <w:cols w:space="720"/>
          <w:docGrid w:linePitch="272"/>
        </w:sectPr>
      </w:pPr>
    </w:p>
    <w:p w:rsidR="00965D44" w:rsidRDefault="00965D44" w:rsidP="00965D44">
      <w:pPr>
        <w:pStyle w:val="Heading1"/>
        <w:numPr>
          <w:ilvl w:val="0"/>
          <w:numId w:val="0"/>
        </w:numPr>
        <w:rPr>
          <w:rFonts w:eastAsia="宋体"/>
          <w:lang w:eastAsia="zh-CN"/>
        </w:rPr>
      </w:pPr>
      <w:r>
        <w:lastRenderedPageBreak/>
        <w:t>References</w:t>
      </w:r>
    </w:p>
    <w:p w:rsidR="00965D44" w:rsidRDefault="00965D44" w:rsidP="00965D44">
      <w:pPr>
        <w:rPr>
          <w:lang w:eastAsia="ja-JP"/>
        </w:rPr>
      </w:pPr>
      <w:r>
        <w:rPr>
          <w:rFonts w:hint="eastAsia"/>
        </w:rPr>
        <w:t>[1]</w:t>
      </w:r>
      <w:r>
        <w:t xml:space="preserve"> </w:t>
      </w:r>
      <w:r w:rsidRPr="00D6761F">
        <w:rPr>
          <w:lang w:eastAsia="ja-JP"/>
        </w:rPr>
        <w:t>RP-220987 New WID Further RF requirements enhancement for NR frequency range 1 (FR1)</w:t>
      </w:r>
      <w:r>
        <w:rPr>
          <w:rFonts w:hint="eastAsia"/>
        </w:rPr>
        <w:t>,</w:t>
      </w:r>
      <w:r>
        <w:t xml:space="preserve"> </w:t>
      </w:r>
      <w:r>
        <w:rPr>
          <w:lang w:eastAsia="ja-JP"/>
        </w:rPr>
        <w:t>Huawei, HiSilicon</w:t>
      </w:r>
    </w:p>
    <w:p w:rsidR="00355387" w:rsidRDefault="00E36043" w:rsidP="00F71A33">
      <w:pPr>
        <w:rPr>
          <w:lang w:eastAsia="ja-JP"/>
        </w:rPr>
      </w:pPr>
      <w:r>
        <w:rPr>
          <w:lang w:eastAsia="ja-JP"/>
        </w:rPr>
        <w:t xml:space="preserve">[2] </w:t>
      </w:r>
      <w:r w:rsidRPr="00E36043">
        <w:rPr>
          <w:lang w:eastAsia="ja-JP"/>
        </w:rPr>
        <w:t>RP-220980 RAN4 R18 TU budget</w:t>
      </w:r>
    </w:p>
    <w:sectPr w:rsidR="00355387" w:rsidSect="0088273D">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651A" w:rsidRDefault="00B6651A" w:rsidP="0052762B">
      <w:r>
        <w:separator/>
      </w:r>
    </w:p>
  </w:endnote>
  <w:endnote w:type="continuationSeparator" w:id="0">
    <w:p w:rsidR="00B6651A" w:rsidRDefault="00B6651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D44" w:rsidRDefault="00965D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651A" w:rsidRDefault="00B6651A" w:rsidP="0052762B">
      <w:r>
        <w:separator/>
      </w:r>
    </w:p>
  </w:footnote>
  <w:footnote w:type="continuationSeparator" w:id="0">
    <w:p w:rsidR="00B6651A" w:rsidRDefault="00B6651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8C66372"/>
    <w:multiLevelType w:val="hybridMultilevel"/>
    <w:tmpl w:val="A4724522"/>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DBE4388"/>
    <w:multiLevelType w:val="hybridMultilevel"/>
    <w:tmpl w:val="EF7E33FA"/>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4"/>
  </w:num>
  <w:num w:numId="3">
    <w:abstractNumId w:val="5"/>
  </w:num>
  <w:num w:numId="4">
    <w:abstractNumId w:val="9"/>
  </w:num>
  <w:num w:numId="5">
    <w:abstractNumId w:val="8"/>
  </w:num>
  <w:num w:numId="6">
    <w:abstractNumId w:val="3"/>
  </w:num>
  <w:num w:numId="7">
    <w:abstractNumId w:val="7"/>
  </w:num>
  <w:num w:numId="8">
    <w:abstractNumId w:val="11"/>
  </w:num>
  <w:num w:numId="9">
    <w:abstractNumId w:val="2"/>
  </w:num>
  <w:num w:numId="10">
    <w:abstractNumId w:val="6"/>
  </w:num>
  <w:num w:numId="11">
    <w:abstractNumId w:val="1"/>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C21"/>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DF0"/>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8E"/>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3F6"/>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45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09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2A2"/>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6A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696"/>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6D6"/>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A49"/>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391"/>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EC2"/>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948"/>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BD8"/>
    <w:rsid w:val="004C6C5C"/>
    <w:rsid w:val="004C7076"/>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48E3"/>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52E"/>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557"/>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E7D6C"/>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B1E"/>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077"/>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5EA0"/>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B8"/>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867"/>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722"/>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43E"/>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1C"/>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04B"/>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DC8"/>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E02"/>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3D"/>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CB9"/>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5D44"/>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317"/>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5B30"/>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5BAC"/>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62A"/>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51A"/>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5DAF"/>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ED"/>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BF7"/>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79"/>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5F27"/>
    <w:rsid w:val="00D665E5"/>
    <w:rsid w:val="00D666A6"/>
    <w:rsid w:val="00D6761F"/>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3D96"/>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89D"/>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43"/>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3A"/>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164A"/>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B6E"/>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A62"/>
    <w:rsid w:val="00F36CB5"/>
    <w:rsid w:val="00F36EA7"/>
    <w:rsid w:val="00F37F3C"/>
    <w:rsid w:val="00F404AB"/>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6F25"/>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30E5"/>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6B68"/>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BE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7C21"/>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font5">
    <w:name w:val="font5"/>
    <w:basedOn w:val="Normal"/>
    <w:rsid w:val="00965D44"/>
    <w:pPr>
      <w:overflowPunct/>
      <w:autoSpaceDE/>
      <w:autoSpaceDN/>
      <w:adjustRightInd/>
      <w:spacing w:before="100" w:beforeAutospacing="1" w:after="100" w:afterAutospacing="1"/>
      <w:textAlignment w:val="auto"/>
    </w:pPr>
    <w:rPr>
      <w:rFonts w:ascii="Calibri" w:eastAsia="Times New Roman" w:hAnsi="Calibri" w:cs="Calibri"/>
      <w:color w:val="000000"/>
      <w:sz w:val="24"/>
      <w:szCs w:val="24"/>
      <w:lang w:val="en-US"/>
    </w:rPr>
  </w:style>
  <w:style w:type="paragraph" w:customStyle="1" w:styleId="font6">
    <w:name w:val="font6"/>
    <w:basedOn w:val="Normal"/>
    <w:rsid w:val="00965D44"/>
    <w:pPr>
      <w:overflowPunct/>
      <w:autoSpaceDE/>
      <w:autoSpaceDN/>
      <w:adjustRightInd/>
      <w:spacing w:before="100" w:beforeAutospacing="1" w:after="100" w:afterAutospacing="1"/>
      <w:textAlignment w:val="auto"/>
    </w:pPr>
    <w:rPr>
      <w:rFonts w:ascii="Calibri" w:eastAsia="Times New Roman" w:hAnsi="Calibri" w:cs="Calibri"/>
      <w:b/>
      <w:bCs/>
      <w:sz w:val="24"/>
      <w:szCs w:val="24"/>
      <w:lang w:val="en-US"/>
    </w:rPr>
  </w:style>
  <w:style w:type="paragraph" w:customStyle="1" w:styleId="font7">
    <w:name w:val="font7"/>
    <w:basedOn w:val="Normal"/>
    <w:rsid w:val="00965D44"/>
    <w:pPr>
      <w:overflowPunct/>
      <w:autoSpaceDE/>
      <w:autoSpaceDN/>
      <w:adjustRightInd/>
      <w:spacing w:before="100" w:beforeAutospacing="1" w:after="100" w:afterAutospacing="1"/>
      <w:textAlignment w:val="auto"/>
    </w:pPr>
    <w:rPr>
      <w:rFonts w:ascii="Calibri" w:eastAsia="Times New Roman" w:hAnsi="Calibri" w:cs="Calibri"/>
      <w:b/>
      <w:bCs/>
      <w:color w:val="000000"/>
      <w:sz w:val="24"/>
      <w:szCs w:val="24"/>
      <w:lang w:val="en-US"/>
    </w:rPr>
  </w:style>
  <w:style w:type="paragraph" w:customStyle="1" w:styleId="xl65">
    <w:name w:val="xl65"/>
    <w:basedOn w:val="Normal"/>
    <w:rsid w:val="00965D44"/>
    <w:pPr>
      <w:overflowPunct/>
      <w:autoSpaceDE/>
      <w:autoSpaceDN/>
      <w:adjustRightInd/>
      <w:spacing w:before="100" w:beforeAutospacing="1" w:after="100" w:afterAutospacing="1"/>
      <w:textAlignment w:val="auto"/>
    </w:pPr>
    <w:rPr>
      <w:rFonts w:ascii="Calibri" w:eastAsia="Times New Roman" w:hAnsi="Calibri" w:cs="Calibri"/>
      <w:sz w:val="24"/>
      <w:szCs w:val="24"/>
      <w:lang w:val="en-US"/>
    </w:rPr>
  </w:style>
  <w:style w:type="paragraph" w:customStyle="1" w:styleId="xl66">
    <w:name w:val="xl66"/>
    <w:basedOn w:val="Normal"/>
    <w:rsid w:val="00965D44"/>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7">
    <w:name w:val="xl67"/>
    <w:basedOn w:val="Normal"/>
    <w:rsid w:val="00965D44"/>
    <w:pPr>
      <w:pBdr>
        <w:top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68">
    <w:name w:val="xl68"/>
    <w:basedOn w:val="Normal"/>
    <w:rsid w:val="00965D44"/>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69">
    <w:name w:val="xl69"/>
    <w:basedOn w:val="Normal"/>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0">
    <w:name w:val="xl70"/>
    <w:basedOn w:val="Normal"/>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1">
    <w:name w:val="xl71"/>
    <w:basedOn w:val="Normal"/>
    <w:rsid w:val="00965D44"/>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2">
    <w:name w:val="xl72"/>
    <w:basedOn w:val="Normal"/>
    <w:rsid w:val="00965D44"/>
    <w:pPr>
      <w:pBdr>
        <w:top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3">
    <w:name w:val="xl73"/>
    <w:basedOn w:val="Normal"/>
    <w:rsid w:val="00965D44"/>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74">
    <w:name w:val="xl74"/>
    <w:basedOn w:val="Normal"/>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FF0000"/>
      <w:sz w:val="24"/>
      <w:szCs w:val="24"/>
      <w:lang w:val="en-US"/>
    </w:rPr>
  </w:style>
  <w:style w:type="paragraph" w:customStyle="1" w:styleId="xl75">
    <w:name w:val="xl75"/>
    <w:basedOn w:val="Normal"/>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FF0000"/>
      <w:sz w:val="24"/>
      <w:szCs w:val="24"/>
      <w:lang w:val="en-US"/>
    </w:rPr>
  </w:style>
  <w:style w:type="paragraph" w:customStyle="1" w:styleId="xl76">
    <w:name w:val="xl76"/>
    <w:basedOn w:val="Normal"/>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00B0F0"/>
      <w:sz w:val="24"/>
      <w:szCs w:val="24"/>
      <w:lang w:val="en-US"/>
    </w:rPr>
  </w:style>
  <w:style w:type="paragraph" w:customStyle="1" w:styleId="xl77">
    <w:name w:val="xl77"/>
    <w:basedOn w:val="Normal"/>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78">
    <w:name w:val="xl78"/>
    <w:basedOn w:val="Normal"/>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79">
    <w:name w:val="xl79"/>
    <w:basedOn w:val="Normal"/>
    <w:rsid w:val="00965D44"/>
    <w:pPr>
      <w:pBdr>
        <w:top w:val="single" w:sz="4" w:space="0" w:color="auto"/>
        <w:left w:val="single" w:sz="4" w:space="0" w:color="auto"/>
        <w:bottom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0">
    <w:name w:val="xl80"/>
    <w:basedOn w:val="Normal"/>
    <w:rsid w:val="00965D44"/>
    <w:pPr>
      <w:pBdr>
        <w:top w:val="single" w:sz="4" w:space="0" w:color="auto"/>
        <w:left w:val="single" w:sz="4" w:space="0" w:color="auto"/>
        <w:bottom w:val="single" w:sz="4" w:space="0" w:color="auto"/>
      </w:pBdr>
      <w:shd w:val="clear" w:color="000000" w:fill="F2F2F2"/>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1">
    <w:name w:val="xl81"/>
    <w:basedOn w:val="Normal"/>
    <w:rsid w:val="00965D44"/>
    <w:pPr>
      <w:pBdr>
        <w:top w:val="single" w:sz="4" w:space="0" w:color="auto"/>
        <w:left w:val="single" w:sz="4" w:space="0" w:color="auto"/>
        <w:bottom w:val="single" w:sz="4" w:space="0" w:color="auto"/>
      </w:pBdr>
      <w:shd w:val="clear" w:color="000000" w:fill="FFC000"/>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2">
    <w:name w:val="xl82"/>
    <w:basedOn w:val="Normal"/>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3">
    <w:name w:val="xl83"/>
    <w:basedOn w:val="Normal"/>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00B0F0"/>
      <w:sz w:val="24"/>
      <w:szCs w:val="24"/>
      <w:lang w:val="en-US"/>
    </w:rPr>
  </w:style>
  <w:style w:type="paragraph" w:customStyle="1" w:styleId="xl84">
    <w:name w:val="xl84"/>
    <w:basedOn w:val="Normal"/>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85">
    <w:name w:val="xl85"/>
    <w:basedOn w:val="Normal"/>
    <w:rsid w:val="00965D44"/>
    <w:pPr>
      <w:pBdr>
        <w:top w:val="single" w:sz="4" w:space="0" w:color="auto"/>
        <w:left w:val="single" w:sz="4" w:space="0" w:color="auto"/>
        <w:bottom w:val="single" w:sz="4" w:space="0" w:color="auto"/>
        <w:right w:val="single" w:sz="12"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86">
    <w:name w:val="xl86"/>
    <w:basedOn w:val="Normal"/>
    <w:rsid w:val="00965D44"/>
    <w:pPr>
      <w:pBdr>
        <w:top w:val="single" w:sz="4" w:space="0" w:color="auto"/>
        <w:left w:val="single" w:sz="12"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7">
    <w:name w:val="xl87"/>
    <w:basedOn w:val="Normal"/>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00B0F0"/>
      <w:sz w:val="24"/>
      <w:szCs w:val="24"/>
      <w:lang w:val="en-US"/>
    </w:rPr>
  </w:style>
  <w:style w:type="paragraph" w:customStyle="1" w:styleId="xl88">
    <w:name w:val="xl88"/>
    <w:basedOn w:val="Normal"/>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89">
    <w:name w:val="xl89"/>
    <w:basedOn w:val="Normal"/>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90">
    <w:name w:val="xl90"/>
    <w:basedOn w:val="Normal"/>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91">
    <w:name w:val="xl91"/>
    <w:basedOn w:val="Normal"/>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b/>
      <w:bCs/>
      <w:sz w:val="24"/>
      <w:szCs w:val="24"/>
      <w:lang w:val="en-US"/>
    </w:rPr>
  </w:style>
  <w:style w:type="paragraph" w:customStyle="1" w:styleId="xl92">
    <w:name w:val="xl92"/>
    <w:basedOn w:val="Normal"/>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93">
    <w:name w:val="xl93"/>
    <w:basedOn w:val="Normal"/>
    <w:rsid w:val="00965D44"/>
    <w:pPr>
      <w:pBdr>
        <w:top w:val="single" w:sz="4" w:space="0" w:color="auto"/>
        <w:left w:val="single" w:sz="8" w:space="0" w:color="auto"/>
        <w:bottom w:val="single" w:sz="4" w:space="0" w:color="auto"/>
      </w:pBdr>
      <w:shd w:val="clear" w:color="000000" w:fill="BFBFBF"/>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4">
    <w:name w:val="xl94"/>
    <w:basedOn w:val="Normal"/>
    <w:rsid w:val="00965D44"/>
    <w:pPr>
      <w:pBdr>
        <w:top w:val="single" w:sz="4" w:space="0" w:color="auto"/>
        <w:left w:val="single" w:sz="8" w:space="0" w:color="auto"/>
        <w:bottom w:val="single" w:sz="4" w:space="0" w:color="auto"/>
      </w:pBdr>
      <w:shd w:val="clear" w:color="000000" w:fill="BFBFBF"/>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5">
    <w:name w:val="xl95"/>
    <w:basedOn w:val="Normal"/>
    <w:rsid w:val="00965D44"/>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6">
    <w:name w:val="xl96"/>
    <w:basedOn w:val="Normal"/>
    <w:rsid w:val="00965D44"/>
    <w:pPr>
      <w:pBdr>
        <w:top w:val="single" w:sz="4" w:space="0" w:color="auto"/>
        <w:left w:val="single" w:sz="8" w:space="0" w:color="auto"/>
        <w:bottom w:val="single" w:sz="4" w:space="0" w:color="auto"/>
      </w:pBdr>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7">
    <w:name w:val="xl97"/>
    <w:basedOn w:val="Normal"/>
    <w:rsid w:val="00965D44"/>
    <w:pPr>
      <w:pBdr>
        <w:top w:val="single" w:sz="4" w:space="0" w:color="auto"/>
        <w:left w:val="single" w:sz="8" w:space="0" w:color="auto"/>
        <w:bottom w:val="single" w:sz="4" w:space="0" w:color="auto"/>
      </w:pBdr>
      <w:shd w:val="clear" w:color="000000" w:fill="F4B084"/>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8">
    <w:name w:val="xl98"/>
    <w:basedOn w:val="Normal"/>
    <w:rsid w:val="00965D44"/>
    <w:pPr>
      <w:pBdr>
        <w:top w:val="single" w:sz="4" w:space="0" w:color="auto"/>
        <w:left w:val="single" w:sz="8" w:space="0" w:color="auto"/>
        <w:bottom w:val="single" w:sz="4" w:space="0" w:color="auto"/>
      </w:pBdr>
      <w:shd w:val="clear" w:color="000000" w:fill="F4B084"/>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99">
    <w:name w:val="xl99"/>
    <w:basedOn w:val="Normal"/>
    <w:rsid w:val="00965D44"/>
    <w:pPr>
      <w:pBdr>
        <w:left w:val="single" w:sz="8" w:space="0" w:color="auto"/>
      </w:pBdr>
      <w:shd w:val="clear" w:color="000000" w:fill="F4B084"/>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0">
    <w:name w:val="xl100"/>
    <w:basedOn w:val="Normal"/>
    <w:rsid w:val="00965D44"/>
    <w:pPr>
      <w:pBdr>
        <w:top w:val="single" w:sz="4" w:space="0" w:color="auto"/>
        <w:left w:val="single" w:sz="8"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1">
    <w:name w:val="xl101"/>
    <w:basedOn w:val="Normal"/>
    <w:rsid w:val="00965D44"/>
    <w:pPr>
      <w:pBdr>
        <w:top w:val="single" w:sz="4" w:space="0" w:color="auto"/>
        <w:left w:val="single" w:sz="8"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2">
    <w:name w:val="xl102"/>
    <w:basedOn w:val="Normal"/>
    <w:rsid w:val="00965D44"/>
    <w:pPr>
      <w:pBdr>
        <w:top w:val="single" w:sz="4" w:space="0" w:color="auto"/>
        <w:left w:val="single" w:sz="8" w:space="0" w:color="auto"/>
      </w:pBdr>
      <w:shd w:val="clear" w:color="000000" w:fill="A9D08E"/>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3">
    <w:name w:val="xl103"/>
    <w:basedOn w:val="Normal"/>
    <w:rsid w:val="00965D44"/>
    <w:pPr>
      <w:pBdr>
        <w:top w:val="single" w:sz="4" w:space="0" w:color="auto"/>
        <w:left w:val="single" w:sz="8" w:space="0" w:color="auto"/>
      </w:pBdr>
      <w:shd w:val="clear" w:color="000000" w:fill="A9D08E"/>
      <w:overflowPunct/>
      <w:autoSpaceDE/>
      <w:autoSpaceDN/>
      <w:adjustRightInd/>
      <w:spacing w:before="100" w:beforeAutospacing="1" w:after="100" w:afterAutospacing="1"/>
      <w:textAlignment w:val="center"/>
    </w:pPr>
    <w:rPr>
      <w:rFonts w:ascii="Calibri" w:eastAsia="Times New Roman" w:hAnsi="Calibri" w:cs="Calibri"/>
      <w:b/>
      <w:bCs/>
      <w:sz w:val="24"/>
      <w:szCs w:val="24"/>
      <w:lang w:val="en-US"/>
    </w:rPr>
  </w:style>
  <w:style w:type="paragraph" w:customStyle="1" w:styleId="xl104">
    <w:name w:val="xl104"/>
    <w:basedOn w:val="Normal"/>
    <w:rsid w:val="00965D44"/>
    <w:pPr>
      <w:pBdr>
        <w:top w:val="single" w:sz="4" w:space="0" w:color="auto"/>
        <w:left w:val="single" w:sz="4" w:space="0" w:color="auto"/>
        <w:bottom w:val="single" w:sz="4" w:space="0" w:color="auto"/>
        <w:right w:val="single" w:sz="12"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05">
    <w:name w:val="xl105"/>
    <w:basedOn w:val="Normal"/>
    <w:rsid w:val="00965D44"/>
    <w:pPr>
      <w:pBdr>
        <w:top w:val="single" w:sz="4" w:space="0" w:color="auto"/>
        <w:left w:val="single" w:sz="4" w:space="0" w:color="auto"/>
        <w:bottom w:val="single" w:sz="4" w:space="0" w:color="auto"/>
        <w:right w:val="single" w:sz="12"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06">
    <w:name w:val="xl106"/>
    <w:basedOn w:val="Normal"/>
    <w:rsid w:val="00965D44"/>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color w:val="0000FF"/>
      <w:sz w:val="24"/>
      <w:szCs w:val="24"/>
      <w:lang w:val="en-US"/>
    </w:rPr>
  </w:style>
  <w:style w:type="paragraph" w:customStyle="1" w:styleId="xl107">
    <w:name w:val="xl107"/>
    <w:basedOn w:val="Normal"/>
    <w:rsid w:val="00965D4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08">
    <w:name w:val="xl108"/>
    <w:basedOn w:val="Normal"/>
    <w:rsid w:val="00965D4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Calibri" w:eastAsia="Times New Roman" w:hAnsi="Calibri" w:cs="Calibri"/>
      <w:sz w:val="24"/>
      <w:szCs w:val="24"/>
      <w:lang w:val="en-US"/>
    </w:rPr>
  </w:style>
  <w:style w:type="paragraph" w:customStyle="1" w:styleId="xl109">
    <w:name w:val="xl109"/>
    <w:basedOn w:val="Normal"/>
    <w:rsid w:val="00965D44"/>
    <w:pPr>
      <w:pBdr>
        <w:top w:val="single" w:sz="4" w:space="0" w:color="auto"/>
        <w:left w:val="single" w:sz="8" w:space="0" w:color="auto"/>
      </w:pBdr>
      <w:shd w:val="clear" w:color="000000" w:fill="A9D08E"/>
      <w:overflowPunct/>
      <w:autoSpaceDE/>
      <w:autoSpaceDN/>
      <w:adjustRightInd/>
      <w:spacing w:before="100" w:beforeAutospacing="1" w:after="100" w:afterAutospacing="1"/>
      <w:textAlignment w:val="top"/>
    </w:pPr>
    <w:rPr>
      <w:rFonts w:ascii="Calibri" w:eastAsia="Times New Roman" w:hAnsi="Calibri" w:cs="Calibri"/>
      <w:b/>
      <w:bCs/>
      <w:sz w:val="24"/>
      <w:szCs w:val="24"/>
      <w:lang w:val="en-US"/>
    </w:rPr>
  </w:style>
  <w:style w:type="paragraph" w:customStyle="1" w:styleId="xl110">
    <w:name w:val="xl110"/>
    <w:basedOn w:val="Normal"/>
    <w:rsid w:val="00965D44"/>
    <w:pPr>
      <w:pBdr>
        <w:top w:val="single" w:sz="4" w:space="0" w:color="auto"/>
        <w:left w:val="single" w:sz="12"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11">
    <w:name w:val="xl111"/>
    <w:basedOn w:val="Normal"/>
    <w:rsid w:val="00965D44"/>
    <w:pPr>
      <w:pBdr>
        <w:top w:val="single" w:sz="4" w:space="0" w:color="auto"/>
        <w:left w:val="single" w:sz="4" w:space="0" w:color="auto"/>
        <w:bottom w:val="single" w:sz="4" w:space="0" w:color="auto"/>
        <w:right w:val="single" w:sz="12"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12">
    <w:name w:val="xl112"/>
    <w:basedOn w:val="Normal"/>
    <w:rsid w:val="00965D44"/>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13">
    <w:name w:val="xl113"/>
    <w:basedOn w:val="Normal"/>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14">
    <w:name w:val="xl114"/>
    <w:basedOn w:val="Normal"/>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15">
    <w:name w:val="xl115"/>
    <w:basedOn w:val="Normal"/>
    <w:rsid w:val="00965D4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FF0000"/>
      <w:sz w:val="24"/>
      <w:szCs w:val="24"/>
      <w:lang w:val="en-US"/>
    </w:rPr>
  </w:style>
  <w:style w:type="paragraph" w:customStyle="1" w:styleId="xl116">
    <w:name w:val="xl116"/>
    <w:basedOn w:val="Normal"/>
    <w:rsid w:val="00965D44"/>
    <w:pPr>
      <w:pBdr>
        <w:top w:val="single" w:sz="4" w:space="0" w:color="auto"/>
        <w:left w:val="single" w:sz="12"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alibri" w:eastAsia="Times New Roman" w:hAnsi="Calibri" w:cs="Calibri"/>
      <w:color w:val="FF0000"/>
      <w:sz w:val="24"/>
      <w:szCs w:val="24"/>
      <w:lang w:val="en-US"/>
    </w:rPr>
  </w:style>
  <w:style w:type="paragraph" w:customStyle="1" w:styleId="xl117">
    <w:name w:val="xl117"/>
    <w:basedOn w:val="Normal"/>
    <w:rsid w:val="00965D44"/>
    <w:pPr>
      <w:pBdr>
        <w:top w:val="single" w:sz="4" w:space="0" w:color="auto"/>
        <w:left w:val="single" w:sz="8" w:space="0" w:color="auto"/>
        <w:bottom w:val="single" w:sz="4" w:space="0" w:color="auto"/>
      </w:pBdr>
      <w:shd w:val="clear" w:color="000000" w:fill="F4B084"/>
      <w:overflowPunct/>
      <w:autoSpaceDE/>
      <w:autoSpaceDN/>
      <w:adjustRightInd/>
      <w:spacing w:before="100" w:beforeAutospacing="1" w:after="100" w:afterAutospacing="1"/>
      <w:textAlignment w:val="center"/>
    </w:pPr>
    <w:rPr>
      <w:rFonts w:ascii="Calibri" w:eastAsia="Times New Roman" w:hAnsi="Calibri" w:cs="Calibri"/>
      <w:b/>
      <w:bCs/>
      <w:color w:val="FF0000"/>
      <w:sz w:val="24"/>
      <w:szCs w:val="24"/>
      <w:lang w:val="en-US"/>
    </w:rPr>
  </w:style>
  <w:style w:type="paragraph" w:customStyle="1" w:styleId="xl118">
    <w:name w:val="xl118"/>
    <w:basedOn w:val="Normal"/>
    <w:rsid w:val="00965D4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Calibri" w:eastAsia="Times New Roman" w:hAnsi="Calibri" w:cs="Calibri"/>
      <w:b/>
      <w:bCs/>
      <w:sz w:val="24"/>
      <w:szCs w:val="24"/>
      <w:lang w:val="en-US"/>
    </w:rPr>
  </w:style>
  <w:style w:type="paragraph" w:customStyle="1" w:styleId="xl119">
    <w:name w:val="xl119"/>
    <w:basedOn w:val="Normal"/>
    <w:rsid w:val="00965D44"/>
    <w:pPr>
      <w:pBdr>
        <w:top w:val="single" w:sz="8" w:space="0" w:color="auto"/>
        <w:bottom w:val="single" w:sz="8" w:space="0" w:color="auto"/>
      </w:pBd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120">
    <w:name w:val="xl120"/>
    <w:basedOn w:val="Normal"/>
    <w:rsid w:val="00965D44"/>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Calibri" w:eastAsia="Times New Roman" w:hAnsi="Calibri" w:cs="Calibri"/>
      <w:b/>
      <w:bCs/>
      <w:sz w:val="24"/>
      <w:szCs w:val="24"/>
      <w:lang w:val="en-US"/>
    </w:rPr>
  </w:style>
  <w:style w:type="paragraph" w:customStyle="1" w:styleId="xl121">
    <w:name w:val="xl121"/>
    <w:basedOn w:val="Normal"/>
    <w:rsid w:val="00965D4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Calibri" w:eastAsia="Times New Roman" w:hAnsi="Calibri" w:cs="Calibri"/>
      <w:sz w:val="24"/>
      <w:szCs w:val="24"/>
      <w:lang w:val="en-US"/>
    </w:rPr>
  </w:style>
  <w:style w:type="paragraph" w:customStyle="1" w:styleId="xl122">
    <w:name w:val="xl122"/>
    <w:basedOn w:val="Normal"/>
    <w:rsid w:val="00965D44"/>
    <w:pPr>
      <w:pBdr>
        <w:left w:val="single" w:sz="8" w:space="0" w:color="auto"/>
      </w:pBdr>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123">
    <w:name w:val="xl123"/>
    <w:basedOn w:val="Normal"/>
    <w:rsid w:val="00965D44"/>
    <w:pPr>
      <w:pBdr>
        <w:left w:val="single" w:sz="8" w:space="0" w:color="auto"/>
        <w:bottom w:val="single" w:sz="4" w:space="0" w:color="auto"/>
      </w:pBdr>
      <w:overflowPunct/>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124">
    <w:name w:val="xl124"/>
    <w:basedOn w:val="Normal"/>
    <w:rsid w:val="00965D44"/>
    <w:pPr>
      <w:pBdr>
        <w:top w:val="single" w:sz="8" w:space="0" w:color="auto"/>
        <w:left w:val="single" w:sz="12"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5">
    <w:name w:val="xl125"/>
    <w:basedOn w:val="Normal"/>
    <w:rsid w:val="00965D44"/>
    <w:pPr>
      <w:pBdr>
        <w:top w:val="single" w:sz="8" w:space="0" w:color="auto"/>
        <w:bottom w:val="single" w:sz="4" w:space="0" w:color="auto"/>
        <w:right w:val="single" w:sz="12"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6">
    <w:name w:val="xl126"/>
    <w:basedOn w:val="Normal"/>
    <w:rsid w:val="00965D44"/>
    <w:pPr>
      <w:pBdr>
        <w:top w:val="single" w:sz="8"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7">
    <w:name w:val="xl127"/>
    <w:basedOn w:val="Normal"/>
    <w:rsid w:val="00965D44"/>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8">
    <w:name w:val="xl128"/>
    <w:basedOn w:val="Normal"/>
    <w:rsid w:val="00965D44"/>
    <w:pPr>
      <w:pBdr>
        <w:top w:val="single" w:sz="8" w:space="0" w:color="auto"/>
        <w:left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29">
    <w:name w:val="xl129"/>
    <w:basedOn w:val="Normal"/>
    <w:rsid w:val="00965D44"/>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en-US"/>
    </w:rPr>
  </w:style>
  <w:style w:type="paragraph" w:customStyle="1" w:styleId="xl130">
    <w:name w:val="xl130"/>
    <w:basedOn w:val="Normal"/>
    <w:rsid w:val="00965D44"/>
    <w:pPr>
      <w:pBdr>
        <w:top w:val="single" w:sz="4" w:space="0" w:color="auto"/>
        <w:left w:val="single" w:sz="12"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31">
    <w:name w:val="xl131"/>
    <w:basedOn w:val="Normal"/>
    <w:rsid w:val="00965D44"/>
    <w:pPr>
      <w:pBdr>
        <w:top w:val="single" w:sz="4" w:space="0" w:color="auto"/>
        <w:bottom w:val="single" w:sz="4" w:space="0" w:color="auto"/>
        <w:right w:val="single" w:sz="12"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32">
    <w:name w:val="xl132"/>
    <w:basedOn w:val="Normal"/>
    <w:rsid w:val="00965D44"/>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Calibri" w:eastAsia="Times New Roman" w:hAnsi="Calibri" w:cs="Calibri"/>
      <w:sz w:val="24"/>
      <w:szCs w:val="24"/>
      <w:lang w:val="en-US"/>
    </w:rPr>
  </w:style>
  <w:style w:type="paragraph" w:customStyle="1" w:styleId="xl133">
    <w:name w:val="xl133"/>
    <w:basedOn w:val="Normal"/>
    <w:rsid w:val="00965D4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en-US"/>
    </w:rPr>
  </w:style>
  <w:style w:type="paragraph" w:customStyle="1" w:styleId="xl134">
    <w:name w:val="xl134"/>
    <w:basedOn w:val="Normal"/>
    <w:rsid w:val="00965D44"/>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704">
      <w:bodyDiv w:val="1"/>
      <w:marLeft w:val="0"/>
      <w:marRight w:val="0"/>
      <w:marTop w:val="0"/>
      <w:marBottom w:val="0"/>
      <w:divBdr>
        <w:top w:val="none" w:sz="0" w:space="0" w:color="auto"/>
        <w:left w:val="none" w:sz="0" w:space="0" w:color="auto"/>
        <w:bottom w:val="none" w:sz="0" w:space="0" w:color="auto"/>
        <w:right w:val="none" w:sz="0" w:space="0" w:color="auto"/>
      </w:divBdr>
    </w:div>
    <w:div w:id="7409944">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29438366">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30639-8204-490D-9CF4-08447D9D3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5</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2022-07-01T08:58:00Z</dcterms:created>
  <dcterms:modified xsi:type="dcterms:W3CDTF">2022-08-10T16:17:00Z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(3)q7eu6gXDTxJ1NSwMkTx+EPQ7tZrAvQV6XNUXSk+fPNJ+VEuQtY05EUTs+a76YFcHSA6f28HR
MJkYv+NwJGNe933sTx2ImksGzwhGkbZYFtfqq8P91NXb/GVKVqpO8vOQoFcDMwU8lUt+4yIO
Rx7jD5O7vKabK9GSeRXwPEn5jGLYuCBBHg2dy0nuQhtYW3LC9xNe8Me5OU2CMX0zvqRZBmie
lHrwPPRWJrv8kdcQyl</vt:lpwstr>
  </property>
  <property fmtid="{D5CDD505-2E9C-101B-9397-08002B2CF9AE}" pid="15" name="_2015_ms_pID_725343_00">
    <vt:lpwstr>_2015_ms_pID_725343</vt:lpwstr>
  </property>
  <property fmtid="{D5CDD505-2E9C-101B-9397-08002B2CF9AE}" pid="16" name="_2015_ms_pID_7253431">
    <vt:lpwstr>g9Tq6NZVC7BawMNfgOYufJe2f2Tjl4KrYmaA+BZm73VAnWOcdSHoPT
K0dxUZ0MQb3dnApXCc97ob5/PQ00daG/rdAtCJNmsmTv4RWUhsX4bEYfM4KzgwJ3GwDAZnwB
9J7J7ElVmeusBvvZtAboMlKarWkij9SG33ggCkrR3tsvlsIh65k3J342IncZUZYh50fDtVc/
7sTiAg8VUiQeo75vowWY/aCK5tT3HyjY5dYv</vt:lpwstr>
  </property>
  <property fmtid="{D5CDD505-2E9C-101B-9397-08002B2CF9AE}" pid="17" name="_2015_ms_pID_7253431_00">
    <vt:lpwstr>_2015_ms_pID_7253431</vt:lpwstr>
  </property>
  <property fmtid="{D5CDD505-2E9C-101B-9397-08002B2CF9AE}" pid="18" name="_2015_ms_pID_7253432">
    <vt:lpwstr>fNtnFmB3G1ZY3p7Y6IW0HH0=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